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D3F79" w14:textId="66200BA2" w:rsidR="00B5323E" w:rsidRPr="006C37FC" w:rsidRDefault="00910477" w:rsidP="00E90A34">
      <w:pPr>
        <w:spacing w:after="0"/>
        <w:ind w:left="720"/>
        <w:rPr>
          <w:rFonts w:ascii="Arial" w:hAnsi="Arial" w:cs="Arial"/>
          <w:b/>
          <w:color w:val="0070C0"/>
          <w:sz w:val="40"/>
          <w:szCs w:val="40"/>
        </w:rPr>
      </w:pPr>
      <w:r w:rsidRPr="006C37FC">
        <w:rPr>
          <w:rFonts w:ascii="Arial" w:hAnsi="Arial" w:cs="Arial"/>
          <w:b/>
          <w:color w:val="0070C0"/>
          <w:sz w:val="40"/>
          <w:szCs w:val="40"/>
        </w:rPr>
        <w:t>District Councillor</w:t>
      </w:r>
      <w:r w:rsidR="006C37FC">
        <w:rPr>
          <w:rFonts w:ascii="Arial" w:hAnsi="Arial" w:cs="Arial"/>
          <w:b/>
          <w:color w:val="0070C0"/>
          <w:sz w:val="40"/>
          <w:szCs w:val="40"/>
        </w:rPr>
        <w:t>’</w:t>
      </w:r>
      <w:r w:rsidRPr="006C37FC">
        <w:rPr>
          <w:rFonts w:ascii="Arial" w:hAnsi="Arial" w:cs="Arial"/>
          <w:b/>
          <w:color w:val="0070C0"/>
          <w:sz w:val="40"/>
          <w:szCs w:val="40"/>
        </w:rPr>
        <w:t xml:space="preserve">s </w:t>
      </w:r>
      <w:r w:rsidR="00B256F4" w:rsidRPr="006C37FC">
        <w:rPr>
          <w:rFonts w:ascii="Arial" w:hAnsi="Arial" w:cs="Arial"/>
          <w:b/>
          <w:color w:val="0070C0"/>
          <w:sz w:val="40"/>
          <w:szCs w:val="40"/>
        </w:rPr>
        <w:t xml:space="preserve">Report to </w:t>
      </w:r>
      <w:r w:rsidR="00906C07">
        <w:rPr>
          <w:rFonts w:ascii="Arial" w:hAnsi="Arial" w:cs="Arial"/>
          <w:b/>
          <w:color w:val="0070C0"/>
          <w:sz w:val="40"/>
          <w:szCs w:val="40"/>
        </w:rPr>
        <w:t>Hasketon</w:t>
      </w:r>
      <w:r w:rsidR="00E90A34">
        <w:rPr>
          <w:rFonts w:ascii="Arial" w:hAnsi="Arial" w:cs="Arial"/>
          <w:b/>
          <w:color w:val="0070C0"/>
          <w:sz w:val="40"/>
          <w:szCs w:val="40"/>
        </w:rPr>
        <w:t xml:space="preserve">  </w:t>
      </w:r>
      <w:r w:rsidRPr="006C37FC">
        <w:rPr>
          <w:rFonts w:ascii="Arial" w:hAnsi="Arial" w:cs="Arial"/>
          <w:b/>
          <w:color w:val="0070C0"/>
          <w:sz w:val="40"/>
          <w:szCs w:val="40"/>
        </w:rPr>
        <w:t>Parish Council</w:t>
      </w:r>
    </w:p>
    <w:p w14:paraId="68C022DB" w14:textId="056AD1BD" w:rsidR="00910477" w:rsidRPr="006C37FC" w:rsidRDefault="00C36D32" w:rsidP="00A3474A">
      <w:pPr>
        <w:spacing w:after="0"/>
        <w:rPr>
          <w:rFonts w:ascii="Arial" w:hAnsi="Arial" w:cs="Arial"/>
          <w:b/>
          <w:color w:val="0070C0"/>
          <w:sz w:val="28"/>
          <w:szCs w:val="28"/>
        </w:rPr>
      </w:pPr>
      <w:r w:rsidRPr="006C37FC">
        <w:rPr>
          <w:rFonts w:ascii="Arial" w:hAnsi="Arial" w:cs="Arial"/>
          <w:b/>
          <w:color w:val="0070C0"/>
          <w:sz w:val="28"/>
          <w:szCs w:val="28"/>
        </w:rPr>
        <w:t xml:space="preserve"> For </w:t>
      </w:r>
      <w:r w:rsidR="009153E4" w:rsidRPr="006C37FC">
        <w:rPr>
          <w:rFonts w:ascii="Arial" w:hAnsi="Arial" w:cs="Arial"/>
          <w:b/>
          <w:color w:val="0070C0"/>
          <w:sz w:val="28"/>
          <w:szCs w:val="28"/>
        </w:rPr>
        <w:t xml:space="preserve">September </w:t>
      </w:r>
      <w:r w:rsidR="00910477" w:rsidRPr="006C37FC">
        <w:rPr>
          <w:rFonts w:ascii="Arial" w:hAnsi="Arial" w:cs="Arial"/>
          <w:b/>
          <w:color w:val="0070C0"/>
          <w:sz w:val="28"/>
          <w:szCs w:val="28"/>
        </w:rPr>
        <w:t>202</w:t>
      </w:r>
      <w:r w:rsidR="001D791E" w:rsidRPr="006C37FC">
        <w:rPr>
          <w:rFonts w:ascii="Arial" w:hAnsi="Arial" w:cs="Arial"/>
          <w:b/>
          <w:color w:val="0070C0"/>
          <w:sz w:val="28"/>
          <w:szCs w:val="28"/>
        </w:rPr>
        <w:t>1</w:t>
      </w:r>
    </w:p>
    <w:p w14:paraId="17AEF614" w14:textId="77777777" w:rsidR="00E90A34" w:rsidRDefault="00E90A34" w:rsidP="00A3474A">
      <w:pPr>
        <w:spacing w:after="0"/>
        <w:rPr>
          <w:rFonts w:ascii="Arial" w:hAnsi="Arial" w:cs="Arial"/>
          <w:b/>
          <w:color w:val="0070C0"/>
          <w:sz w:val="28"/>
          <w:szCs w:val="28"/>
        </w:rPr>
      </w:pPr>
    </w:p>
    <w:p w14:paraId="306FC623" w14:textId="5409D14A" w:rsidR="001070D0" w:rsidRPr="006C37FC" w:rsidRDefault="001070D0" w:rsidP="00A3474A">
      <w:pPr>
        <w:spacing w:after="0"/>
        <w:rPr>
          <w:rFonts w:ascii="Arial" w:hAnsi="Arial" w:cs="Arial"/>
          <w:b/>
          <w:color w:val="0070C0"/>
          <w:sz w:val="28"/>
          <w:szCs w:val="28"/>
        </w:rPr>
      </w:pPr>
      <w:r w:rsidRPr="006C37FC">
        <w:rPr>
          <w:rFonts w:ascii="Arial" w:hAnsi="Arial" w:cs="Arial"/>
          <w:b/>
          <w:color w:val="0070C0"/>
          <w:sz w:val="28"/>
          <w:szCs w:val="28"/>
        </w:rPr>
        <w:t>Carlford and Fynn Valley Ward.</w:t>
      </w:r>
    </w:p>
    <w:p w14:paraId="4DE48D34" w14:textId="77777777" w:rsidR="00E90A34" w:rsidRDefault="00E90A34" w:rsidP="00A3474A">
      <w:pPr>
        <w:spacing w:after="0"/>
        <w:rPr>
          <w:rFonts w:ascii="Arial" w:hAnsi="Arial" w:cs="Arial"/>
          <w:b/>
          <w:color w:val="0070C0"/>
          <w:sz w:val="24"/>
          <w:szCs w:val="24"/>
        </w:rPr>
      </w:pPr>
    </w:p>
    <w:p w14:paraId="44619289" w14:textId="55AC4BCB" w:rsidR="001070D0" w:rsidRPr="00E90A34" w:rsidRDefault="001070D0" w:rsidP="00A3474A">
      <w:pPr>
        <w:spacing w:after="0"/>
        <w:rPr>
          <w:rFonts w:ascii="Arial" w:hAnsi="Arial" w:cs="Arial"/>
          <w:b/>
          <w:color w:val="0070C0"/>
          <w:sz w:val="24"/>
          <w:szCs w:val="24"/>
        </w:rPr>
      </w:pPr>
      <w:r w:rsidRPr="00E90A34">
        <w:rPr>
          <w:rFonts w:ascii="Arial" w:hAnsi="Arial" w:cs="Arial"/>
          <w:b/>
          <w:color w:val="0070C0"/>
          <w:sz w:val="24"/>
          <w:szCs w:val="24"/>
        </w:rPr>
        <w:t xml:space="preserve">Rushmere Village, Great Bealings, Little Bealings, Playford, Bredfield, Grundisburgh &amp; Culpho, </w:t>
      </w:r>
    </w:p>
    <w:p w14:paraId="797C497A" w14:textId="192A6F1C" w:rsidR="001070D0" w:rsidRPr="006C37FC" w:rsidRDefault="001070D0" w:rsidP="00A3474A">
      <w:pPr>
        <w:spacing w:after="0"/>
        <w:rPr>
          <w:rFonts w:ascii="Arial" w:hAnsi="Arial" w:cs="Arial"/>
          <w:b/>
          <w:color w:val="0070C0"/>
        </w:rPr>
      </w:pPr>
      <w:r w:rsidRPr="00E90A34">
        <w:rPr>
          <w:rFonts w:ascii="Arial" w:hAnsi="Arial" w:cs="Arial"/>
          <w:b/>
          <w:color w:val="0070C0"/>
          <w:sz w:val="24"/>
          <w:szCs w:val="24"/>
        </w:rPr>
        <w:t>Witn</w:t>
      </w:r>
      <w:r w:rsidR="006C37FC" w:rsidRPr="00E90A34">
        <w:rPr>
          <w:rFonts w:ascii="Arial" w:hAnsi="Arial" w:cs="Arial"/>
          <w:b/>
          <w:color w:val="0070C0"/>
          <w:sz w:val="24"/>
          <w:szCs w:val="24"/>
        </w:rPr>
        <w:t>e</w:t>
      </w:r>
      <w:r w:rsidRPr="00E90A34">
        <w:rPr>
          <w:rFonts w:ascii="Arial" w:hAnsi="Arial" w:cs="Arial"/>
          <w:b/>
          <w:color w:val="0070C0"/>
          <w:sz w:val="24"/>
          <w:szCs w:val="24"/>
        </w:rPr>
        <w:t>sham</w:t>
      </w:r>
      <w:r w:rsidR="00C36D32" w:rsidRPr="00E90A34">
        <w:rPr>
          <w:rFonts w:ascii="Arial" w:hAnsi="Arial" w:cs="Arial"/>
          <w:b/>
          <w:color w:val="0070C0"/>
          <w:sz w:val="24"/>
          <w:szCs w:val="24"/>
        </w:rPr>
        <w:t xml:space="preserve"> and Swilland</w:t>
      </w:r>
      <w:r w:rsidRPr="00E90A34">
        <w:rPr>
          <w:rFonts w:ascii="Arial" w:hAnsi="Arial" w:cs="Arial"/>
          <w:b/>
          <w:color w:val="0070C0"/>
          <w:sz w:val="24"/>
          <w:szCs w:val="24"/>
        </w:rPr>
        <w:t xml:space="preserve">, </w:t>
      </w:r>
      <w:proofErr w:type="gramStart"/>
      <w:r w:rsidRPr="00E90A34">
        <w:rPr>
          <w:rFonts w:ascii="Arial" w:hAnsi="Arial" w:cs="Arial"/>
          <w:b/>
          <w:color w:val="0070C0"/>
          <w:sz w:val="24"/>
          <w:szCs w:val="24"/>
        </w:rPr>
        <w:t>Westerfield,  Hasketon</w:t>
      </w:r>
      <w:proofErr w:type="gramEnd"/>
      <w:r w:rsidRPr="00E90A34">
        <w:rPr>
          <w:rFonts w:ascii="Arial" w:hAnsi="Arial" w:cs="Arial"/>
          <w:b/>
          <w:color w:val="0070C0"/>
          <w:sz w:val="24"/>
          <w:szCs w:val="24"/>
        </w:rPr>
        <w:t>, Clopton, Charsfield,  Dallinghoo, Tuddenham, Boulge, Burgh, Debach,</w:t>
      </w:r>
      <w:r w:rsidR="00F67AEF" w:rsidRPr="00E90A34">
        <w:rPr>
          <w:rFonts w:ascii="Arial" w:hAnsi="Arial" w:cs="Arial"/>
          <w:b/>
          <w:color w:val="0070C0"/>
          <w:sz w:val="24"/>
          <w:szCs w:val="24"/>
        </w:rPr>
        <w:t xml:space="preserve"> Otley</w:t>
      </w:r>
      <w:r w:rsidR="00F67AEF" w:rsidRPr="006C37FC">
        <w:rPr>
          <w:rFonts w:ascii="Arial" w:hAnsi="Arial" w:cs="Arial"/>
          <w:b/>
          <w:color w:val="0070C0"/>
        </w:rPr>
        <w:t>.</w:t>
      </w:r>
    </w:p>
    <w:p w14:paraId="4B10EAD4" w14:textId="77777777" w:rsidR="001070D0" w:rsidRDefault="001070D0" w:rsidP="00A3474A">
      <w:pPr>
        <w:spacing w:after="0"/>
        <w:rPr>
          <w:b/>
          <w:color w:val="0070C0"/>
          <w:sz w:val="28"/>
          <w:szCs w:val="28"/>
        </w:rPr>
      </w:pPr>
    </w:p>
    <w:p w14:paraId="62CE4ED7" w14:textId="549B03CF" w:rsidR="00F67AEF" w:rsidRPr="006C37FC" w:rsidRDefault="006D71E6" w:rsidP="00A3474A">
      <w:pPr>
        <w:spacing w:after="0"/>
        <w:rPr>
          <w:rFonts w:ascii="Arial" w:hAnsi="Arial" w:cs="Arial"/>
          <w:b/>
          <w:color w:val="0070C0"/>
          <w:sz w:val="28"/>
          <w:szCs w:val="28"/>
        </w:rPr>
      </w:pPr>
      <w:r w:rsidRPr="006C37FC">
        <w:rPr>
          <w:rFonts w:ascii="Arial" w:hAnsi="Arial" w:cs="Arial"/>
          <w:b/>
          <w:color w:val="0070C0"/>
          <w:sz w:val="28"/>
          <w:szCs w:val="28"/>
        </w:rPr>
        <w:t xml:space="preserve">From </w:t>
      </w:r>
      <w:r w:rsidR="00F67AEF" w:rsidRPr="006C37FC">
        <w:rPr>
          <w:rFonts w:ascii="Arial" w:hAnsi="Arial" w:cs="Arial"/>
          <w:b/>
          <w:color w:val="0070C0"/>
          <w:sz w:val="28"/>
          <w:szCs w:val="28"/>
        </w:rPr>
        <w:t>District Councillor</w:t>
      </w:r>
    </w:p>
    <w:p w14:paraId="7DE9D2BD" w14:textId="0B82F7ED" w:rsidR="00910477" w:rsidRPr="006C37FC" w:rsidRDefault="00910477" w:rsidP="00A3474A">
      <w:pPr>
        <w:spacing w:after="0"/>
        <w:rPr>
          <w:rFonts w:ascii="Arial" w:hAnsi="Arial" w:cs="Arial"/>
          <w:b/>
          <w:color w:val="0070C0"/>
          <w:sz w:val="28"/>
          <w:szCs w:val="28"/>
        </w:rPr>
      </w:pPr>
      <w:r w:rsidRPr="006C37FC">
        <w:rPr>
          <w:rFonts w:ascii="Arial" w:hAnsi="Arial" w:cs="Arial"/>
          <w:b/>
          <w:color w:val="0070C0"/>
          <w:sz w:val="28"/>
          <w:szCs w:val="28"/>
        </w:rPr>
        <w:t>Cllr Colin Hedgley</w:t>
      </w:r>
    </w:p>
    <w:p w14:paraId="1D9E0E1D" w14:textId="378AD73B" w:rsidR="00D61321" w:rsidRPr="006C37FC" w:rsidRDefault="00D61321" w:rsidP="00D61321">
      <w:pPr>
        <w:spacing w:after="0"/>
        <w:rPr>
          <w:rFonts w:ascii="Arial" w:hAnsi="Arial" w:cs="Arial"/>
          <w:b/>
          <w:bCs/>
          <w:color w:val="00708A"/>
          <w:sz w:val="28"/>
          <w:szCs w:val="28"/>
        </w:rPr>
      </w:pPr>
      <w:r w:rsidRPr="006C37FC">
        <w:rPr>
          <w:rFonts w:ascii="Arial" w:hAnsi="Arial" w:cs="Arial"/>
          <w:b/>
          <w:bCs/>
          <w:color w:val="00708A"/>
          <w:sz w:val="28"/>
          <w:szCs w:val="28"/>
        </w:rPr>
        <w:t>Bid to become City of Culture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896"/>
      </w:tblGrid>
      <w:tr w:rsidR="00D61321" w:rsidRPr="006C37FC" w14:paraId="2868DEFB" w14:textId="77777777" w:rsidTr="00BE2656">
        <w:tc>
          <w:tcPr>
            <w:tcW w:w="4346" w:type="dxa"/>
          </w:tcPr>
          <w:p w14:paraId="53903DE2" w14:textId="30B260AE" w:rsidR="00D61321" w:rsidRPr="006C37FC" w:rsidRDefault="00D61321" w:rsidP="00BE2656">
            <w:pPr>
              <w:rPr>
                <w:rFonts w:ascii="Arial" w:hAnsi="Arial" w:cs="Arial"/>
                <w:bCs/>
                <w:sz w:val="24"/>
                <w:szCs w:val="24"/>
              </w:rPr>
            </w:pPr>
            <w:bookmarkStart w:id="0" w:name="_Hlk79497791"/>
            <w:r w:rsidRPr="006C37FC">
              <w:rPr>
                <w:rFonts w:ascii="Arial" w:hAnsi="Arial" w:cs="Arial"/>
                <w:bCs/>
                <w:sz w:val="24"/>
                <w:szCs w:val="24"/>
              </w:rPr>
              <w:t xml:space="preserve">East Suffolk Council have joined forces with Great Yarmouth Borough Council for a bid to become UK City of Culture 2025. </w:t>
            </w:r>
          </w:p>
          <w:p w14:paraId="5FA2EEA7" w14:textId="77777777" w:rsidR="00D61321" w:rsidRPr="006C37FC" w:rsidRDefault="00D61321" w:rsidP="00BE2656">
            <w:pPr>
              <w:spacing w:line="276" w:lineRule="auto"/>
              <w:rPr>
                <w:rFonts w:ascii="Arial" w:hAnsi="Arial" w:cs="Arial"/>
                <w:bCs/>
                <w:sz w:val="24"/>
                <w:szCs w:val="24"/>
              </w:rPr>
            </w:pPr>
          </w:p>
          <w:p w14:paraId="08AA578F" w14:textId="33F031FF" w:rsidR="00D61321" w:rsidRPr="006C37FC" w:rsidRDefault="005707A0" w:rsidP="00BE2656">
            <w:pPr>
              <w:rPr>
                <w:rFonts w:ascii="Arial" w:hAnsi="Arial" w:cs="Arial"/>
                <w:bCs/>
                <w:sz w:val="24"/>
                <w:szCs w:val="24"/>
              </w:rPr>
            </w:pPr>
            <w:r w:rsidRPr="006C37FC">
              <w:rPr>
                <w:rFonts w:ascii="Arial" w:hAnsi="Arial" w:cs="Arial"/>
                <w:bCs/>
                <w:sz w:val="24"/>
                <w:szCs w:val="24"/>
              </w:rPr>
              <w:t>The</w:t>
            </w:r>
            <w:r w:rsidR="00D61321" w:rsidRPr="006C37FC">
              <w:rPr>
                <w:rFonts w:ascii="Arial" w:hAnsi="Arial" w:cs="Arial"/>
                <w:bCs/>
                <w:sz w:val="24"/>
                <w:szCs w:val="24"/>
              </w:rPr>
              <w:t xml:space="preserve"> bid aims to showcase the region’s rich and multi-layered culture, its diversity, its people and their creativity, experiences, buildings and landscapes, opening them up to be enjoyed and engaged with by everyone and creating a cultural legacy for future generations. </w:t>
            </w:r>
          </w:p>
          <w:p w14:paraId="09EDC917" w14:textId="77777777" w:rsidR="00D61321" w:rsidRPr="006C37FC" w:rsidRDefault="00D61321" w:rsidP="00BE2656">
            <w:pPr>
              <w:spacing w:line="276" w:lineRule="auto"/>
              <w:rPr>
                <w:rFonts w:ascii="Arial" w:hAnsi="Arial" w:cs="Arial"/>
                <w:bCs/>
                <w:sz w:val="24"/>
                <w:szCs w:val="24"/>
              </w:rPr>
            </w:pPr>
          </w:p>
        </w:tc>
        <w:tc>
          <w:tcPr>
            <w:tcW w:w="4896" w:type="dxa"/>
          </w:tcPr>
          <w:p w14:paraId="02483D6B"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noProof/>
                <w:sz w:val="24"/>
                <w:szCs w:val="24"/>
              </w:rPr>
              <w:drawing>
                <wp:inline distT="0" distB="0" distL="0" distR="0" wp14:anchorId="4135597B" wp14:editId="36B69129">
                  <wp:extent cx="2962910" cy="224345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910" cy="2243455"/>
                          </a:xfrm>
                          <a:prstGeom prst="rect">
                            <a:avLst/>
                          </a:prstGeom>
                          <a:noFill/>
                        </pic:spPr>
                      </pic:pic>
                    </a:graphicData>
                  </a:graphic>
                </wp:inline>
              </w:drawing>
            </w:r>
          </w:p>
        </w:tc>
      </w:tr>
    </w:tbl>
    <w:bookmarkEnd w:id="0"/>
    <w:p w14:paraId="5A3F03FF"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It will play a key role in the efforts of both communities to overcome their challenges, helping local people to recover from the effects of the pandemic and forge new opportunities ahead, especially for young people.</w:t>
      </w:r>
    </w:p>
    <w:p w14:paraId="32DE1567"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This is the first time a collection of linked or neighbouring towns have been eligible to apply together, and the joint bid has won the support of the New Anglia LEP, Norfolk County Council, Suffolk County Council, Norfolk Community Foundation, Norfolk Chambers of Commerce, Suffolk Chambers of Commerce, the area’s three local MPs and many other major regional public sector stakeholders, arts and community organisations. </w:t>
      </w:r>
    </w:p>
    <w:p w14:paraId="34F39B9A"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The decision on whether our bid has made it onto the long list will be announced in early September 2021, with the UK City of Culture 2025 winner being announced in May next year.</w:t>
      </w:r>
    </w:p>
    <w:p w14:paraId="00A53718" w14:textId="77777777" w:rsidR="00D61321" w:rsidRDefault="00D61321" w:rsidP="00D61321">
      <w:pPr>
        <w:spacing w:after="0"/>
        <w:rPr>
          <w:bCs/>
          <w:sz w:val="24"/>
          <w:szCs w:val="24"/>
        </w:rPr>
      </w:pPr>
    </w:p>
    <w:p w14:paraId="113DA699" w14:textId="77777777" w:rsidR="00E90A34" w:rsidRDefault="00E90A34" w:rsidP="00D61321">
      <w:pPr>
        <w:spacing w:after="0"/>
        <w:rPr>
          <w:rFonts w:ascii="Arial" w:hAnsi="Arial" w:cs="Arial"/>
          <w:b/>
          <w:color w:val="00708A"/>
          <w:sz w:val="28"/>
          <w:szCs w:val="28"/>
        </w:rPr>
      </w:pPr>
      <w:bookmarkStart w:id="1" w:name="_Hlk76032368"/>
      <w:bookmarkStart w:id="2" w:name="_Hlk73450093"/>
    </w:p>
    <w:p w14:paraId="7273F490" w14:textId="2E2309D9" w:rsidR="00D61321" w:rsidRPr="006C37FC" w:rsidRDefault="00D61321" w:rsidP="00D61321">
      <w:pPr>
        <w:spacing w:after="0"/>
        <w:rPr>
          <w:rFonts w:ascii="Arial" w:hAnsi="Arial" w:cs="Arial"/>
          <w:b/>
          <w:color w:val="00708A"/>
          <w:sz w:val="28"/>
          <w:szCs w:val="28"/>
        </w:rPr>
      </w:pPr>
      <w:r w:rsidRPr="006C37FC">
        <w:rPr>
          <w:rFonts w:ascii="Arial" w:hAnsi="Arial" w:cs="Arial"/>
          <w:b/>
          <w:color w:val="00708A"/>
          <w:sz w:val="28"/>
          <w:szCs w:val="28"/>
        </w:rPr>
        <w:lastRenderedPageBreak/>
        <w:t>Former council offices back on the market</w:t>
      </w:r>
    </w:p>
    <w:p w14:paraId="657A2E8C"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The former council offices on Melton Hill in Woodbridge have been empty for five years and following the end of contract with the site’s original developer, we are once again marketing the 3.23-acre site for sale to provide much-needed housing in this popular area.</w:t>
      </w:r>
    </w:p>
    <w:p w14:paraId="1B58A2FA" w14:textId="77777777" w:rsidR="00D61321" w:rsidRPr="006C37FC" w:rsidRDefault="00D61321" w:rsidP="00D61321">
      <w:pPr>
        <w:spacing w:after="0"/>
        <w:rPr>
          <w:rFonts w:ascii="Arial" w:hAnsi="Arial" w:cs="Arial"/>
          <w:bCs/>
          <w:sz w:val="24"/>
          <w:szCs w:val="24"/>
        </w:rPr>
      </w:pPr>
    </w:p>
    <w:p w14:paraId="32711CCC"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To ensure that local people’s views are being heard and taken into consideration, we would like to see any potential developer coming forward to forging a close working relationship with the local community and Woodbridge Town Council.</w:t>
      </w:r>
    </w:p>
    <w:p w14:paraId="6D624ACA" w14:textId="14716CF9"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Furthermore, </w:t>
      </w:r>
      <w:r w:rsidR="005707A0" w:rsidRPr="006C37FC">
        <w:rPr>
          <w:rFonts w:ascii="Arial" w:hAnsi="Arial" w:cs="Arial"/>
          <w:bCs/>
          <w:sz w:val="24"/>
          <w:szCs w:val="24"/>
        </w:rPr>
        <w:t xml:space="preserve">ESC </w:t>
      </w:r>
      <w:proofErr w:type="gramStart"/>
      <w:r w:rsidR="005707A0" w:rsidRPr="006C37FC">
        <w:rPr>
          <w:rFonts w:ascii="Arial" w:hAnsi="Arial" w:cs="Arial"/>
          <w:bCs/>
          <w:sz w:val="24"/>
          <w:szCs w:val="24"/>
        </w:rPr>
        <w:t>are</w:t>
      </w:r>
      <w:proofErr w:type="gramEnd"/>
      <w:r w:rsidRPr="006C37FC">
        <w:rPr>
          <w:rFonts w:ascii="Arial" w:hAnsi="Arial" w:cs="Arial"/>
          <w:bCs/>
          <w:sz w:val="24"/>
          <w:szCs w:val="24"/>
        </w:rPr>
        <w:t xml:space="preserve"> committed to addressing the need for more affordable homes in the area and, as with any planning application of this size, the Planning Authority would expect any development to include provision for at least 33% affordable housing.</w:t>
      </w:r>
    </w:p>
    <w:p w14:paraId="0E467E7C" w14:textId="0A3FF403" w:rsidR="00D61321" w:rsidRPr="006C37FC" w:rsidRDefault="00D61321" w:rsidP="00D61321">
      <w:pPr>
        <w:spacing w:after="0"/>
        <w:rPr>
          <w:rStyle w:val="Hyperlink"/>
          <w:rFonts w:ascii="Arial" w:hAnsi="Arial" w:cs="Arial"/>
          <w:bCs/>
          <w:sz w:val="24"/>
          <w:szCs w:val="24"/>
        </w:rPr>
      </w:pPr>
      <w:r w:rsidRPr="006C37FC">
        <w:rPr>
          <w:rFonts w:ascii="Arial" w:hAnsi="Arial" w:cs="Arial"/>
          <w:bCs/>
          <w:sz w:val="24"/>
          <w:szCs w:val="24"/>
        </w:rPr>
        <w:t>The site is being marketed by Beckland Property Consultancy and Brown &amp; Co and interested developers should contact them directly for more information. Contact details can be found at </w:t>
      </w:r>
      <w:hyperlink r:id="rId8" w:history="1">
        <w:r w:rsidRPr="006C37FC">
          <w:rPr>
            <w:rStyle w:val="Hyperlink"/>
            <w:rFonts w:ascii="Arial" w:hAnsi="Arial" w:cs="Arial"/>
            <w:bCs/>
            <w:sz w:val="24"/>
            <w:szCs w:val="24"/>
          </w:rPr>
          <w:t>www.brown-co.com</w:t>
        </w:r>
      </w:hyperlink>
    </w:p>
    <w:p w14:paraId="5280CC5D" w14:textId="77777777" w:rsidR="00D61321" w:rsidRPr="006C37FC" w:rsidRDefault="00D61321" w:rsidP="00D61321">
      <w:pPr>
        <w:spacing w:after="0"/>
        <w:rPr>
          <w:rFonts w:ascii="Arial" w:hAnsi="Arial" w:cs="Arial"/>
          <w:bCs/>
          <w:sz w:val="24"/>
          <w:szCs w:val="24"/>
        </w:rPr>
      </w:pPr>
    </w:p>
    <w:p w14:paraId="28CADF15" w14:textId="77777777" w:rsidR="00D61321" w:rsidRPr="006C37FC" w:rsidRDefault="00D61321" w:rsidP="00D61321">
      <w:pPr>
        <w:spacing w:after="0"/>
        <w:rPr>
          <w:rFonts w:ascii="Arial" w:hAnsi="Arial" w:cs="Arial"/>
          <w:b/>
          <w:bCs/>
          <w:color w:val="00708A"/>
          <w:sz w:val="28"/>
          <w:szCs w:val="28"/>
        </w:rPr>
      </w:pPr>
      <w:r w:rsidRPr="006C37FC">
        <w:rPr>
          <w:rFonts w:ascii="Arial" w:hAnsi="Arial" w:cs="Arial"/>
          <w:b/>
          <w:bCs/>
          <w:color w:val="00708A"/>
          <w:sz w:val="28"/>
          <w:szCs w:val="28"/>
        </w:rPr>
        <w:t>Reconnecting older people in East Suffolk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23"/>
      </w:tblGrid>
      <w:tr w:rsidR="00D61321" w:rsidRPr="006C37FC" w14:paraId="4D7F8E3C" w14:textId="77777777" w:rsidTr="00BE2656">
        <w:tc>
          <w:tcPr>
            <w:tcW w:w="4219" w:type="dxa"/>
          </w:tcPr>
          <w:p w14:paraId="09DCF6A2"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noProof/>
                <w:sz w:val="24"/>
                <w:szCs w:val="24"/>
              </w:rPr>
              <w:drawing>
                <wp:inline distT="0" distB="0" distL="0" distR="0" wp14:anchorId="3EE700BE" wp14:editId="3F14564F">
                  <wp:extent cx="2475230" cy="20669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230" cy="2066925"/>
                          </a:xfrm>
                          <a:prstGeom prst="rect">
                            <a:avLst/>
                          </a:prstGeom>
                          <a:noFill/>
                        </pic:spPr>
                      </pic:pic>
                    </a:graphicData>
                  </a:graphic>
                </wp:inline>
              </w:drawing>
            </w:r>
          </w:p>
        </w:tc>
        <w:tc>
          <w:tcPr>
            <w:tcW w:w="5023" w:type="dxa"/>
          </w:tcPr>
          <w:p w14:paraId="7CEE5BB2" w14:textId="7717056E" w:rsidR="00D61321" w:rsidRPr="006C37FC" w:rsidRDefault="005707A0" w:rsidP="00BE2656">
            <w:pPr>
              <w:rPr>
                <w:rFonts w:ascii="Arial" w:hAnsi="Arial" w:cs="Arial"/>
                <w:bCs/>
                <w:sz w:val="24"/>
                <w:szCs w:val="24"/>
              </w:rPr>
            </w:pPr>
            <w:r w:rsidRPr="006C37FC">
              <w:rPr>
                <w:rFonts w:ascii="Arial" w:hAnsi="Arial" w:cs="Arial"/>
                <w:bCs/>
                <w:sz w:val="24"/>
                <w:szCs w:val="24"/>
              </w:rPr>
              <w:t>ESC is</w:t>
            </w:r>
            <w:r w:rsidR="00D61321" w:rsidRPr="006C37FC">
              <w:rPr>
                <w:rFonts w:ascii="Arial" w:hAnsi="Arial" w:cs="Arial"/>
                <w:bCs/>
                <w:sz w:val="24"/>
                <w:szCs w:val="24"/>
              </w:rPr>
              <w:t xml:space="preserve"> continuing to trial the Grandpad Loan Scheme, which is aimed at tackling social isolation amongst older residents or those struggling to use technology, particular those who have little or no contact with loved ones or the outside world due to a lack of Wi-Fi, equipment and/or skills. </w:t>
            </w:r>
          </w:p>
          <w:p w14:paraId="5F40BA5E" w14:textId="77777777" w:rsidR="00D61321" w:rsidRPr="006C37FC" w:rsidRDefault="00D61321" w:rsidP="00BE2656">
            <w:pPr>
              <w:spacing w:line="276" w:lineRule="auto"/>
              <w:rPr>
                <w:rFonts w:ascii="Arial" w:hAnsi="Arial" w:cs="Arial"/>
                <w:bCs/>
                <w:sz w:val="24"/>
                <w:szCs w:val="24"/>
              </w:rPr>
            </w:pPr>
          </w:p>
          <w:p w14:paraId="513A87FB"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sz w:val="24"/>
                <w:szCs w:val="24"/>
              </w:rPr>
              <w:t xml:space="preserve">Initially launched in July 2020, the scheme has now been extended for another 12 months and a total of 175 Grandpads are now available to be </w:t>
            </w:r>
          </w:p>
        </w:tc>
      </w:tr>
    </w:tbl>
    <w:p w14:paraId="31807CC6" w14:textId="77777777" w:rsidR="00D61321" w:rsidRPr="006C37FC" w:rsidRDefault="00D61321" w:rsidP="00D61321">
      <w:pPr>
        <w:spacing w:after="0"/>
        <w:rPr>
          <w:rFonts w:ascii="Arial" w:hAnsi="Arial" w:cs="Arial"/>
          <w:sz w:val="24"/>
          <w:szCs w:val="24"/>
        </w:rPr>
      </w:pPr>
      <w:r w:rsidRPr="006C37FC">
        <w:rPr>
          <w:rFonts w:ascii="Arial" w:hAnsi="Arial" w:cs="Arial"/>
          <w:sz w:val="24"/>
          <w:szCs w:val="24"/>
        </w:rPr>
        <w:t xml:space="preserve">lent (free of charge) </w:t>
      </w:r>
      <w:r w:rsidRPr="006C37FC">
        <w:rPr>
          <w:rFonts w:ascii="Arial" w:hAnsi="Arial" w:cs="Arial"/>
          <w:bCs/>
          <w:sz w:val="24"/>
          <w:szCs w:val="24"/>
        </w:rPr>
        <w:t>to older residents across the district who have been identified as being socially isolated. The devices, specifically designed around the need of older adults, include unlimited 4G internet, 24/7 personalised care and unlimited minutes, so users can easily make phone calls as no extra costs.</w:t>
      </w:r>
    </w:p>
    <w:p w14:paraId="03C886C6"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To nominate an eligible person for a Grandpad or for more information, people should email </w:t>
      </w:r>
      <w:hyperlink r:id="rId10" w:history="1">
        <w:r w:rsidRPr="006C37FC">
          <w:rPr>
            <w:rStyle w:val="Hyperlink"/>
            <w:rFonts w:ascii="Arial" w:hAnsi="Arial" w:cs="Arial"/>
            <w:bCs/>
            <w:sz w:val="24"/>
            <w:szCs w:val="24"/>
          </w:rPr>
          <w:t>communities@eastsuffolk.gov.uk</w:t>
        </w:r>
      </w:hyperlink>
      <w:r w:rsidRPr="006C37FC">
        <w:rPr>
          <w:rFonts w:ascii="Arial" w:hAnsi="Arial" w:cs="Arial"/>
          <w:bCs/>
          <w:sz w:val="24"/>
          <w:szCs w:val="24"/>
        </w:rPr>
        <w:t xml:space="preserve"> or call 01502 523119. </w:t>
      </w:r>
    </w:p>
    <w:p w14:paraId="29D40FC3" w14:textId="77777777" w:rsidR="006C37FC" w:rsidRDefault="006C37FC" w:rsidP="005707A0">
      <w:pPr>
        <w:widowControl w:val="0"/>
        <w:autoSpaceDE w:val="0"/>
        <w:autoSpaceDN w:val="0"/>
        <w:adjustRightInd w:val="0"/>
        <w:spacing w:after="57" w:line="240" w:lineRule="auto"/>
        <w:ind w:right="141"/>
        <w:textAlignment w:val="center"/>
        <w:rPr>
          <w:rFonts w:ascii="Arial" w:hAnsi="Arial" w:cs="Arial"/>
          <w:b/>
          <w:color w:val="365F91" w:themeColor="accent1" w:themeShade="BF"/>
          <w:sz w:val="28"/>
          <w:szCs w:val="28"/>
        </w:rPr>
      </w:pPr>
    </w:p>
    <w:p w14:paraId="523A81D5" w14:textId="2CF40E44" w:rsidR="005707A0" w:rsidRPr="006C37FC" w:rsidRDefault="005707A0" w:rsidP="005707A0">
      <w:pPr>
        <w:widowControl w:val="0"/>
        <w:autoSpaceDE w:val="0"/>
        <w:autoSpaceDN w:val="0"/>
        <w:adjustRightInd w:val="0"/>
        <w:spacing w:after="57" w:line="240" w:lineRule="auto"/>
        <w:ind w:right="141"/>
        <w:textAlignment w:val="center"/>
        <w:rPr>
          <w:rFonts w:ascii="Arial" w:hAnsi="Arial" w:cs="Arial"/>
          <w:b/>
          <w:color w:val="365F91" w:themeColor="accent1" w:themeShade="BF"/>
          <w:sz w:val="28"/>
          <w:szCs w:val="28"/>
        </w:rPr>
      </w:pPr>
      <w:r w:rsidRPr="006C37FC">
        <w:rPr>
          <w:rFonts w:ascii="Arial" w:hAnsi="Arial" w:cs="Arial"/>
          <w:b/>
          <w:color w:val="365F91" w:themeColor="accent1" w:themeShade="BF"/>
          <w:sz w:val="28"/>
          <w:szCs w:val="28"/>
        </w:rPr>
        <w:t>Older residents invited to free cooking workshops</w:t>
      </w:r>
    </w:p>
    <w:p w14:paraId="2993A4EB" w14:textId="77777777" w:rsidR="005707A0" w:rsidRPr="006C37FC" w:rsidRDefault="005707A0" w:rsidP="005707A0">
      <w:pPr>
        <w:widowControl w:val="0"/>
        <w:autoSpaceDE w:val="0"/>
        <w:autoSpaceDN w:val="0"/>
        <w:adjustRightInd w:val="0"/>
        <w:spacing w:after="57"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Older people living in East Suffolk are invited to attend free cooking workshops to learn new cooking skills and recipes in a relaxed social setting.</w:t>
      </w:r>
    </w:p>
    <w:p w14:paraId="4A811180" w14:textId="77777777" w:rsidR="006C37FC" w:rsidRDefault="006C37FC"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p>
    <w:p w14:paraId="1B3126E9" w14:textId="476D6323"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 xml:space="preserve">The cooking workshops has been funded through the </w:t>
      </w:r>
      <w:r w:rsidRPr="006C37FC">
        <w:rPr>
          <w:rFonts w:ascii="Arial" w:eastAsia="MS Mincho" w:hAnsi="Arial" w:cs="Arial"/>
          <w:sz w:val="24"/>
          <w:szCs w:val="24"/>
        </w:rPr>
        <w:t>Interreg’s</w:t>
      </w:r>
      <w:r w:rsidRPr="006C37FC">
        <w:rPr>
          <w:rFonts w:ascii="Arial" w:eastAsia="MS Mincho" w:hAnsi="Arial" w:cs="Arial"/>
          <w:color w:val="000000"/>
          <w:sz w:val="24"/>
          <w:szCs w:val="24"/>
        </w:rPr>
        <w:t xml:space="preserve"> European Regional Development Fund and is being delivered in a partnership between East Suffolk Council, Suffolk County Council and Food Savvy.</w:t>
      </w:r>
    </w:p>
    <w:p w14:paraId="09BE8FB4"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lastRenderedPageBreak/>
        <w:t>Hosted by Chef Emma Crowhurst, the aim of the workshops is to help older people get more ‘food savvy’, so they can cook easy, nutritious and affordable meals at home, whilst in a relaxed social setting, where they can meet new people and make new connections.</w:t>
      </w:r>
    </w:p>
    <w:p w14:paraId="650E6546"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 xml:space="preserve">Participants will also have the opportunity to meet </w:t>
      </w:r>
      <w:r w:rsidRPr="006C37FC">
        <w:rPr>
          <w:rFonts w:ascii="Arial" w:eastAsia="MS Mincho" w:hAnsi="Arial" w:cs="Arial"/>
          <w:color w:val="00B050"/>
          <w:sz w:val="24"/>
          <w:szCs w:val="24"/>
        </w:rPr>
        <w:t>l</w:t>
      </w:r>
      <w:r w:rsidRPr="006C37FC">
        <w:rPr>
          <w:rFonts w:ascii="Arial" w:eastAsia="MS Mincho" w:hAnsi="Arial" w:cs="Arial"/>
          <w:color w:val="000000"/>
          <w:sz w:val="24"/>
          <w:szCs w:val="24"/>
        </w:rPr>
        <w:t>ink-workers from Connected Commun</w:t>
      </w:r>
      <w:r w:rsidRPr="006C37FC">
        <w:rPr>
          <w:rFonts w:ascii="Arial" w:eastAsia="MS Mincho" w:hAnsi="Arial" w:cs="Arial"/>
          <w:sz w:val="24"/>
          <w:szCs w:val="24"/>
        </w:rPr>
        <w:t>ities</w:t>
      </w:r>
      <w:r w:rsidRPr="006C37FC">
        <w:rPr>
          <w:rFonts w:ascii="Arial" w:eastAsia="MS Mincho" w:hAnsi="Arial" w:cs="Arial"/>
          <w:color w:val="000000"/>
          <w:sz w:val="24"/>
          <w:szCs w:val="24"/>
        </w:rPr>
        <w:t>, which is a project designed to help older people who are feeling socially isolated and lonely to access health and well-being facilities and linking them to existing social and community groups.</w:t>
      </w:r>
    </w:p>
    <w:p w14:paraId="7450154E"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p>
    <w:p w14:paraId="18DDA96A" w14:textId="3DFBD67C" w:rsidR="007E0262"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 xml:space="preserve">There are </w:t>
      </w:r>
      <w:r w:rsidR="00E16C1B">
        <w:rPr>
          <w:rFonts w:ascii="Arial" w:eastAsia="MS Mincho" w:hAnsi="Arial" w:cs="Arial"/>
          <w:color w:val="000000"/>
          <w:sz w:val="24"/>
          <w:szCs w:val="24"/>
        </w:rPr>
        <w:t>2</w:t>
      </w:r>
      <w:r w:rsidRPr="006C37FC">
        <w:rPr>
          <w:rFonts w:ascii="Arial" w:eastAsia="MS Mincho" w:hAnsi="Arial" w:cs="Arial"/>
          <w:color w:val="000000"/>
          <w:sz w:val="24"/>
          <w:szCs w:val="24"/>
        </w:rPr>
        <w:t xml:space="preserve"> workshops to choose from, all start at 10am and finishing at </w:t>
      </w:r>
      <w:r w:rsidR="007E0262" w:rsidRPr="006C37FC">
        <w:rPr>
          <w:rFonts w:ascii="Arial" w:eastAsia="MS Mincho" w:hAnsi="Arial" w:cs="Arial"/>
          <w:color w:val="000000"/>
          <w:sz w:val="24"/>
          <w:szCs w:val="24"/>
        </w:rPr>
        <w:t>approx 2.30.</w:t>
      </w:r>
    </w:p>
    <w:p w14:paraId="371CF507"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p>
    <w:p w14:paraId="2AEDC2AE" w14:textId="77777777" w:rsidR="005707A0" w:rsidRPr="006C37FC" w:rsidRDefault="005707A0" w:rsidP="005707A0">
      <w:pPr>
        <w:pStyle w:val="ListParagraph"/>
        <w:widowControl w:val="0"/>
        <w:numPr>
          <w:ilvl w:val="0"/>
          <w:numId w:val="11"/>
        </w:numPr>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9 September at Hollesley Village Hall</w:t>
      </w:r>
    </w:p>
    <w:p w14:paraId="7E5261CD" w14:textId="77777777" w:rsidR="005707A0" w:rsidRPr="006C37FC" w:rsidRDefault="005707A0" w:rsidP="005707A0">
      <w:pPr>
        <w:pStyle w:val="ListParagraph"/>
        <w:widowControl w:val="0"/>
        <w:numPr>
          <w:ilvl w:val="0"/>
          <w:numId w:val="11"/>
        </w:numPr>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10 September at The Burness Parish Rooms, Melton</w:t>
      </w:r>
    </w:p>
    <w:p w14:paraId="397EF873"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p>
    <w:p w14:paraId="570E1ABC" w14:textId="77777777" w:rsidR="005707A0" w:rsidRPr="006C37FC" w:rsidRDefault="005707A0" w:rsidP="005707A0">
      <w:pPr>
        <w:widowControl w:val="0"/>
        <w:autoSpaceDE w:val="0"/>
        <w:autoSpaceDN w:val="0"/>
        <w:adjustRightInd w:val="0"/>
        <w:spacing w:after="0" w:line="240" w:lineRule="auto"/>
        <w:ind w:right="141"/>
        <w:textAlignment w:val="center"/>
        <w:rPr>
          <w:rFonts w:ascii="Arial" w:eastAsia="MS Mincho" w:hAnsi="Arial" w:cs="Arial"/>
          <w:color w:val="000000"/>
          <w:sz w:val="24"/>
          <w:szCs w:val="24"/>
        </w:rPr>
      </w:pPr>
      <w:r w:rsidRPr="006C37FC">
        <w:rPr>
          <w:rFonts w:ascii="Arial" w:eastAsia="MS Mincho" w:hAnsi="Arial" w:cs="Arial"/>
          <w:color w:val="000000"/>
          <w:sz w:val="24"/>
          <w:szCs w:val="24"/>
        </w:rPr>
        <w:t xml:space="preserve">If you, or someone who know could benefit from attended one of these sessions, please call 07385 415180 or email </w:t>
      </w:r>
      <w:hyperlink r:id="rId11" w:history="1">
        <w:r w:rsidRPr="006C37FC">
          <w:rPr>
            <w:rStyle w:val="Hyperlink"/>
            <w:rFonts w:ascii="Arial" w:eastAsia="MS Mincho" w:hAnsi="Arial" w:cs="Arial"/>
            <w:sz w:val="24"/>
            <w:szCs w:val="24"/>
          </w:rPr>
          <w:t>louise.carter@eastsuffolk.gov.uk</w:t>
        </w:r>
      </w:hyperlink>
    </w:p>
    <w:p w14:paraId="165DCA93" w14:textId="77777777" w:rsidR="007E0262" w:rsidRPr="006C37FC" w:rsidRDefault="007E0262" w:rsidP="007E0262">
      <w:pPr>
        <w:spacing w:after="57" w:line="240" w:lineRule="auto"/>
        <w:ind w:right="141"/>
        <w:jc w:val="both"/>
        <w:rPr>
          <w:rFonts w:ascii="Arial" w:hAnsi="Arial" w:cs="Arial"/>
          <w:b/>
          <w:bCs/>
          <w:color w:val="000000" w:themeColor="text1"/>
          <w:sz w:val="44"/>
          <w:szCs w:val="44"/>
        </w:rPr>
      </w:pPr>
    </w:p>
    <w:p w14:paraId="2A976CA8" w14:textId="588C386E" w:rsidR="007E0262" w:rsidRPr="006C37FC" w:rsidRDefault="007E0262" w:rsidP="007E0262">
      <w:pPr>
        <w:spacing w:after="57" w:line="240" w:lineRule="auto"/>
        <w:ind w:right="141"/>
        <w:jc w:val="both"/>
        <w:rPr>
          <w:rFonts w:ascii="Arial" w:eastAsia="MS Mincho" w:hAnsi="Arial" w:cs="Arial"/>
          <w:b/>
          <w:bCs/>
          <w:color w:val="365F91" w:themeColor="accent1" w:themeShade="BF"/>
          <w:sz w:val="28"/>
          <w:szCs w:val="28"/>
        </w:rPr>
      </w:pPr>
      <w:r w:rsidRPr="006C37FC">
        <w:rPr>
          <w:rFonts w:ascii="Arial" w:hAnsi="Arial" w:cs="Arial"/>
          <w:b/>
          <w:bCs/>
          <w:color w:val="365F91" w:themeColor="accent1" w:themeShade="BF"/>
          <w:sz w:val="28"/>
          <w:szCs w:val="28"/>
        </w:rPr>
        <w:t>Residents urged to check waste carrier details</w:t>
      </w:r>
    </w:p>
    <w:p w14:paraId="0E30438D" w14:textId="77777777" w:rsidR="007E0262" w:rsidRPr="006C37FC" w:rsidRDefault="007E0262" w:rsidP="007E0262">
      <w:pPr>
        <w:spacing w:after="57" w:line="240" w:lineRule="auto"/>
        <w:ind w:right="141"/>
        <w:jc w:val="both"/>
        <w:rPr>
          <w:rFonts w:ascii="Arial" w:eastAsia="MS Mincho" w:hAnsi="Arial" w:cs="Arial"/>
          <w:b/>
          <w:bCs/>
          <w:color w:val="000000" w:themeColor="text1"/>
          <w:sz w:val="24"/>
          <w:szCs w:val="24"/>
        </w:rPr>
      </w:pPr>
      <w:r w:rsidRPr="006C37FC">
        <w:rPr>
          <w:rFonts w:ascii="Arial" w:eastAsia="MS Mincho" w:hAnsi="Arial" w:cs="Arial"/>
          <w:color w:val="000000" w:themeColor="text1"/>
          <w:sz w:val="24"/>
          <w:szCs w:val="24"/>
        </w:rPr>
        <w:t>Householders in East Suffolk are being reminded of their legal responsibility when disposing of their household waste, after a Suffolk resident was fined over £1,200</w:t>
      </w:r>
      <w:r w:rsidRPr="006C37FC">
        <w:rPr>
          <w:rFonts w:ascii="Arial" w:eastAsia="MS Mincho" w:hAnsi="Arial" w:cs="Arial"/>
          <w:b/>
          <w:bCs/>
          <w:color w:val="000000" w:themeColor="text1"/>
          <w:sz w:val="24"/>
          <w:szCs w:val="24"/>
        </w:rPr>
        <w:t xml:space="preserve">. </w:t>
      </w:r>
    </w:p>
    <w:p w14:paraId="3E64E247" w14:textId="3A421E04" w:rsidR="007E0262" w:rsidRPr="006C37FC" w:rsidRDefault="007E0262" w:rsidP="007E0262">
      <w:pPr>
        <w:widowControl w:val="0"/>
        <w:autoSpaceDE w:val="0"/>
        <w:autoSpaceDN w:val="0"/>
        <w:adjustRightInd w:val="0"/>
        <w:spacing w:after="57" w:line="240" w:lineRule="auto"/>
        <w:ind w:right="141"/>
        <w:jc w:val="both"/>
        <w:textAlignment w:val="center"/>
        <w:rPr>
          <w:rFonts w:ascii="Arial" w:eastAsia="MS Mincho" w:hAnsi="Arial" w:cs="Arial"/>
          <w:color w:val="000000" w:themeColor="text1"/>
          <w:sz w:val="24"/>
          <w:szCs w:val="24"/>
        </w:rPr>
      </w:pPr>
      <w:r w:rsidRPr="006C37FC">
        <w:rPr>
          <w:rFonts w:ascii="Arial" w:eastAsia="MS Mincho" w:hAnsi="Arial" w:cs="Arial"/>
          <w:color w:val="000000" w:themeColor="text1"/>
          <w:sz w:val="24"/>
          <w:szCs w:val="24"/>
        </w:rPr>
        <w:t xml:space="preserve">At a hearing at </w:t>
      </w:r>
      <w:r w:rsidRPr="006C37FC">
        <w:rPr>
          <w:rFonts w:ascii="Arial" w:eastAsia="MS Mincho" w:hAnsi="Arial" w:cs="Arial"/>
          <w:sz w:val="24"/>
          <w:szCs w:val="24"/>
        </w:rPr>
        <w:t xml:space="preserve">Ipswich Magistrates' Court </w:t>
      </w:r>
      <w:r w:rsidRPr="006C37FC">
        <w:rPr>
          <w:rFonts w:ascii="Arial" w:eastAsia="MS Mincho" w:hAnsi="Arial" w:cs="Arial"/>
          <w:color w:val="000000" w:themeColor="text1"/>
          <w:sz w:val="24"/>
          <w:szCs w:val="24"/>
        </w:rPr>
        <w:t xml:space="preserve">on Wednesday 18 August, Kelly Holmes from Ipswich was charged with failing to </w:t>
      </w:r>
      <w:r w:rsidRPr="006C37FC">
        <w:rPr>
          <w:rFonts w:ascii="Arial" w:eastAsia="MS Mincho" w:hAnsi="Arial" w:cs="Arial"/>
          <w:color w:val="000000"/>
          <w:sz w:val="24"/>
          <w:szCs w:val="24"/>
        </w:rPr>
        <w:t>fulfil her ‘duty of care’ towards household waste contrary to Section 34(2A) and (6) of the Environmental Protection Act 1990.</w:t>
      </w:r>
    </w:p>
    <w:p w14:paraId="75359A0C" w14:textId="77777777" w:rsidR="006C37FC" w:rsidRDefault="006C37FC" w:rsidP="007E0262">
      <w:pPr>
        <w:widowControl w:val="0"/>
        <w:autoSpaceDE w:val="0"/>
        <w:autoSpaceDN w:val="0"/>
        <w:adjustRightInd w:val="0"/>
        <w:spacing w:after="57" w:line="240" w:lineRule="auto"/>
        <w:jc w:val="both"/>
        <w:textAlignment w:val="center"/>
        <w:rPr>
          <w:rFonts w:ascii="Arial" w:eastAsiaTheme="minorEastAsia" w:hAnsi="Arial" w:cs="Arial"/>
          <w:sz w:val="24"/>
          <w:szCs w:val="24"/>
        </w:rPr>
      </w:pPr>
    </w:p>
    <w:p w14:paraId="04314034" w14:textId="31CBDEF8" w:rsidR="007E0262" w:rsidRPr="006C37FC" w:rsidRDefault="007E0262" w:rsidP="007E0262">
      <w:pPr>
        <w:widowControl w:val="0"/>
        <w:autoSpaceDE w:val="0"/>
        <w:autoSpaceDN w:val="0"/>
        <w:adjustRightInd w:val="0"/>
        <w:spacing w:after="57" w:line="240" w:lineRule="auto"/>
        <w:jc w:val="both"/>
        <w:textAlignment w:val="center"/>
        <w:rPr>
          <w:rFonts w:ascii="Arial" w:eastAsiaTheme="minorEastAsia" w:hAnsi="Arial" w:cs="Arial"/>
          <w:sz w:val="24"/>
          <w:szCs w:val="24"/>
        </w:rPr>
      </w:pPr>
      <w:r w:rsidRPr="006C37FC">
        <w:rPr>
          <w:rFonts w:ascii="Arial" w:eastAsiaTheme="minorEastAsia" w:hAnsi="Arial" w:cs="Arial"/>
          <w:sz w:val="24"/>
          <w:szCs w:val="24"/>
        </w:rPr>
        <w:t>On 17 March 2020, the Council’s Customer Services Team received a report of three black bags of waste which had been left on the verge in Monument Farm Lane, Foxhall. During a site visit the next day, officers from East Suffolk Norse found that the bags contained household waste, including paperwork addressed to Miss Holmes. When contacted, Miss Holmes stated that the waste was removed from her home address by a third party, along with some scrap items. Miss Holmes was given six weeks to provide details of this person however she did not respond and on 15 May 2020, she was issued with an £200</w:t>
      </w:r>
      <w:r w:rsidRPr="006C37FC">
        <w:rPr>
          <w:rFonts w:ascii="Arial" w:eastAsiaTheme="minorEastAsia" w:hAnsi="Arial" w:cs="Arial"/>
          <w:color w:val="FF0000"/>
          <w:sz w:val="24"/>
          <w:szCs w:val="24"/>
        </w:rPr>
        <w:t xml:space="preserve"> </w:t>
      </w:r>
      <w:r w:rsidRPr="006C37FC">
        <w:rPr>
          <w:rFonts w:ascii="Arial" w:eastAsiaTheme="minorEastAsia" w:hAnsi="Arial" w:cs="Arial"/>
          <w:sz w:val="24"/>
          <w:szCs w:val="24"/>
        </w:rPr>
        <w:t>Fixed Penalty Notice, reduced to £120 if paid within 10 days. Miss Holmes failed to pay this notice, despite reminders being sent.</w:t>
      </w:r>
      <w:r w:rsidRPr="006C37FC">
        <w:rPr>
          <w:rFonts w:ascii="Arial" w:eastAsiaTheme="minorEastAsia" w:hAnsi="Arial" w:cs="Arial"/>
          <w:color w:val="000000" w:themeColor="text1"/>
          <w:sz w:val="24"/>
          <w:szCs w:val="24"/>
        </w:rPr>
        <w:t xml:space="preserve"> </w:t>
      </w:r>
    </w:p>
    <w:p w14:paraId="7078ABC8" w14:textId="77777777" w:rsidR="007E0262" w:rsidRPr="006C37FC" w:rsidRDefault="007E0262" w:rsidP="007E0262">
      <w:pPr>
        <w:widowControl w:val="0"/>
        <w:autoSpaceDE w:val="0"/>
        <w:autoSpaceDN w:val="0"/>
        <w:adjustRightInd w:val="0"/>
        <w:spacing w:after="57" w:line="240" w:lineRule="auto"/>
        <w:jc w:val="both"/>
        <w:textAlignment w:val="center"/>
        <w:rPr>
          <w:rFonts w:ascii="Arial" w:eastAsiaTheme="minorEastAsia" w:hAnsi="Arial" w:cs="Arial"/>
          <w:color w:val="000000" w:themeColor="text1"/>
          <w:sz w:val="24"/>
          <w:szCs w:val="24"/>
        </w:rPr>
      </w:pPr>
    </w:p>
    <w:p w14:paraId="60630DE4" w14:textId="77777777" w:rsidR="007E0262" w:rsidRPr="006C37FC" w:rsidRDefault="007E0262" w:rsidP="007E0262">
      <w:pPr>
        <w:widowControl w:val="0"/>
        <w:autoSpaceDE w:val="0"/>
        <w:autoSpaceDN w:val="0"/>
        <w:adjustRightInd w:val="0"/>
        <w:spacing w:after="57" w:line="240" w:lineRule="auto"/>
        <w:ind w:right="141"/>
        <w:jc w:val="both"/>
        <w:textAlignment w:val="center"/>
        <w:rPr>
          <w:rFonts w:ascii="Arial" w:eastAsia="MS Mincho" w:hAnsi="Arial" w:cs="Arial"/>
          <w:color w:val="000000" w:themeColor="text1"/>
          <w:sz w:val="24"/>
          <w:szCs w:val="24"/>
        </w:rPr>
      </w:pPr>
      <w:r w:rsidRPr="006C37FC">
        <w:rPr>
          <w:rFonts w:ascii="Arial" w:eastAsia="MS Mincho" w:hAnsi="Arial" w:cs="Arial"/>
          <w:color w:val="000000" w:themeColor="text1"/>
          <w:sz w:val="24"/>
          <w:szCs w:val="24"/>
        </w:rPr>
        <w:t xml:space="preserve">Miss Holmes did not attend her court hearing, having written to the court asking for the case to be heard in her absence. The court found Miss Holmes guilty of breaching </w:t>
      </w:r>
      <w:r w:rsidRPr="006C37FC">
        <w:rPr>
          <w:rFonts w:ascii="Arial" w:eastAsia="MS Mincho" w:hAnsi="Arial" w:cs="Arial"/>
          <w:color w:val="000000"/>
          <w:sz w:val="24"/>
          <w:szCs w:val="24"/>
        </w:rPr>
        <w:t xml:space="preserve">Section 34(2A) and (6) of the Environmental Protection Act 1990 </w:t>
      </w:r>
      <w:r w:rsidRPr="006C37FC">
        <w:rPr>
          <w:rFonts w:ascii="Arial" w:eastAsia="MS Mincho" w:hAnsi="Arial" w:cs="Arial"/>
          <w:color w:val="000000" w:themeColor="text1"/>
          <w:sz w:val="24"/>
          <w:szCs w:val="24"/>
        </w:rPr>
        <w:t>and fined her £200 for the offence, plus £1,000 for costs and £34 for the victim surcharge, totalling £1,234.</w:t>
      </w:r>
    </w:p>
    <w:p w14:paraId="1D6DBBDC" w14:textId="77777777" w:rsidR="006C37FC" w:rsidRDefault="006C37FC" w:rsidP="007E0262">
      <w:pPr>
        <w:spacing w:after="57" w:line="240" w:lineRule="auto"/>
        <w:ind w:right="141"/>
        <w:jc w:val="both"/>
        <w:rPr>
          <w:rFonts w:ascii="Arial" w:eastAsia="MS Mincho" w:hAnsi="Arial" w:cs="Arial"/>
          <w:color w:val="000000" w:themeColor="text1"/>
          <w:sz w:val="24"/>
          <w:szCs w:val="24"/>
        </w:rPr>
      </w:pPr>
    </w:p>
    <w:p w14:paraId="7AD470E3" w14:textId="2463A2EA" w:rsidR="007E0262" w:rsidRPr="006C37FC" w:rsidRDefault="007E0262" w:rsidP="007E0262">
      <w:pPr>
        <w:spacing w:after="57" w:line="240" w:lineRule="auto"/>
        <w:ind w:right="141"/>
        <w:jc w:val="both"/>
        <w:rPr>
          <w:rFonts w:ascii="Arial" w:eastAsia="MS Mincho" w:hAnsi="Arial" w:cs="Arial"/>
          <w:color w:val="000000" w:themeColor="text1"/>
          <w:sz w:val="24"/>
          <w:szCs w:val="24"/>
        </w:rPr>
      </w:pPr>
      <w:r w:rsidRPr="006C37FC">
        <w:rPr>
          <w:rFonts w:ascii="Arial" w:eastAsia="MS Mincho" w:hAnsi="Arial" w:cs="Arial"/>
          <w:color w:val="000000" w:themeColor="text1"/>
          <w:sz w:val="24"/>
          <w:szCs w:val="24"/>
        </w:rPr>
        <w:t xml:space="preserve">Cllr James Mallinder, East Suffolk’s cabinet member for the Environment said: “There is no excuse for littering or fly-tipping. All residents have a responsibility to ensure their household waste is disposed of properly and if you arrange for someone else to remove waste from your home on your behalf, you must keep details of this person or business. If your waste is found fly-tipped and you are </w:t>
      </w:r>
      <w:r w:rsidRPr="006C37FC">
        <w:rPr>
          <w:rFonts w:ascii="Arial" w:eastAsia="MS Mincho" w:hAnsi="Arial" w:cs="Arial"/>
          <w:color w:val="000000" w:themeColor="text1"/>
          <w:sz w:val="24"/>
          <w:szCs w:val="24"/>
        </w:rPr>
        <w:lastRenderedPageBreak/>
        <w:t>unable to provide details about who took it away, then you will be held responsible and, as can be seen in this case, may have to pay a considerable fine.</w:t>
      </w:r>
    </w:p>
    <w:p w14:paraId="597D09F6" w14:textId="77777777" w:rsidR="006C37FC" w:rsidRDefault="006C37FC" w:rsidP="007E0262">
      <w:pPr>
        <w:spacing w:after="57" w:line="240" w:lineRule="auto"/>
        <w:ind w:right="141"/>
        <w:jc w:val="both"/>
        <w:rPr>
          <w:rFonts w:ascii="Arial" w:eastAsia="MS Mincho" w:hAnsi="Arial" w:cs="Arial"/>
          <w:color w:val="000000" w:themeColor="text1"/>
          <w:sz w:val="24"/>
          <w:szCs w:val="24"/>
        </w:rPr>
      </w:pPr>
    </w:p>
    <w:p w14:paraId="4E5D09B6" w14:textId="067F3766" w:rsidR="007E0262" w:rsidRPr="006C37FC" w:rsidRDefault="007E0262" w:rsidP="007E0262">
      <w:pPr>
        <w:spacing w:after="57" w:line="240" w:lineRule="auto"/>
        <w:ind w:right="141"/>
        <w:jc w:val="both"/>
        <w:rPr>
          <w:rFonts w:ascii="Arial" w:eastAsia="MS Mincho" w:hAnsi="Arial" w:cs="Arial"/>
          <w:color w:val="000000" w:themeColor="text1"/>
          <w:sz w:val="24"/>
          <w:szCs w:val="24"/>
        </w:rPr>
      </w:pPr>
      <w:r w:rsidRPr="006C37FC">
        <w:rPr>
          <w:rFonts w:ascii="Arial" w:eastAsia="MS Mincho" w:hAnsi="Arial" w:cs="Arial"/>
          <w:color w:val="000000" w:themeColor="text1"/>
          <w:sz w:val="24"/>
          <w:szCs w:val="24"/>
        </w:rPr>
        <w:t>“The high costs incurred here could have easily been avoided by paying the Fixed Penalty Notice when it was issued, or better still, ensuring the waste was properly disposed of in the first place. Residents should always use a licensed waste carrier, obtain a receipt and note down the registration number of the vehicle used to take their rubbish away.</w:t>
      </w:r>
    </w:p>
    <w:p w14:paraId="624A67BA" w14:textId="77777777" w:rsidR="007E0262" w:rsidRPr="006C37FC" w:rsidRDefault="007E0262" w:rsidP="007E0262">
      <w:pPr>
        <w:widowControl w:val="0"/>
        <w:autoSpaceDE w:val="0"/>
        <w:autoSpaceDN w:val="0"/>
        <w:adjustRightInd w:val="0"/>
        <w:spacing w:after="57" w:line="240" w:lineRule="auto"/>
        <w:ind w:right="141"/>
        <w:jc w:val="both"/>
        <w:textAlignment w:val="center"/>
        <w:rPr>
          <w:rFonts w:ascii="Arial" w:hAnsi="Arial" w:cs="Arial"/>
          <w:color w:val="000000" w:themeColor="text1"/>
          <w:sz w:val="24"/>
          <w:szCs w:val="24"/>
        </w:rPr>
      </w:pPr>
    </w:p>
    <w:p w14:paraId="5B7A37E4" w14:textId="77777777" w:rsidR="007E0262" w:rsidRPr="006C37FC" w:rsidRDefault="007E0262" w:rsidP="007E0262">
      <w:pPr>
        <w:widowControl w:val="0"/>
        <w:autoSpaceDE w:val="0"/>
        <w:autoSpaceDN w:val="0"/>
        <w:adjustRightInd w:val="0"/>
        <w:spacing w:after="57" w:line="240" w:lineRule="auto"/>
        <w:ind w:right="141"/>
        <w:jc w:val="both"/>
        <w:textAlignment w:val="center"/>
        <w:rPr>
          <w:rFonts w:ascii="Arial" w:hAnsi="Arial" w:cs="Arial"/>
          <w:color w:val="000000" w:themeColor="text1"/>
          <w:sz w:val="24"/>
          <w:szCs w:val="24"/>
        </w:rPr>
      </w:pPr>
      <w:r w:rsidRPr="006C37FC">
        <w:rPr>
          <w:rFonts w:ascii="Arial" w:eastAsia="Times New Roman" w:hAnsi="Arial" w:cs="Arial"/>
          <w:color w:val="000000" w:themeColor="text1"/>
          <w:sz w:val="24"/>
          <w:szCs w:val="24"/>
        </w:rPr>
        <w:t>“Disposing of waste correctly and reducing fly-tipping is an important aspect of dealing with the climate emergency. Information on how to dispose of all types of household waste can be found at www.eastsuffolk.gov.uk and at www.suffolkrecycling.org.uk.”</w:t>
      </w:r>
    </w:p>
    <w:p w14:paraId="355CE19C" w14:textId="6F78BE5A" w:rsidR="00EB2C62" w:rsidRDefault="00EB2C62" w:rsidP="00D61321">
      <w:pPr>
        <w:spacing w:after="0"/>
        <w:rPr>
          <w:rFonts w:ascii="Arial" w:hAnsi="Arial" w:cs="Arial"/>
          <w:b/>
          <w:bCs/>
          <w:color w:val="00708A"/>
          <w:sz w:val="28"/>
          <w:szCs w:val="28"/>
        </w:rPr>
      </w:pPr>
      <w:r>
        <w:rPr>
          <w:rFonts w:ascii="Arial" w:hAnsi="Arial" w:cs="Arial"/>
          <w:b/>
          <w:bCs/>
          <w:color w:val="00708A"/>
          <w:sz w:val="28"/>
          <w:szCs w:val="28"/>
        </w:rPr>
        <w:t>------------------------------------------------------------------------------------------</w:t>
      </w:r>
    </w:p>
    <w:p w14:paraId="2BB35382" w14:textId="77777777" w:rsidR="00EB2C62" w:rsidRDefault="00EB2C62" w:rsidP="00D61321">
      <w:pPr>
        <w:spacing w:after="0"/>
        <w:rPr>
          <w:rFonts w:ascii="Arial" w:hAnsi="Arial" w:cs="Arial"/>
          <w:b/>
          <w:bCs/>
          <w:color w:val="00708A"/>
          <w:sz w:val="28"/>
          <w:szCs w:val="28"/>
        </w:rPr>
      </w:pPr>
    </w:p>
    <w:p w14:paraId="23B78372" w14:textId="4747E1EE" w:rsidR="005707A0" w:rsidRPr="006C37FC" w:rsidRDefault="007E0262" w:rsidP="00D61321">
      <w:pPr>
        <w:spacing w:after="0"/>
        <w:rPr>
          <w:rFonts w:ascii="Arial" w:hAnsi="Arial" w:cs="Arial"/>
          <w:b/>
          <w:bCs/>
          <w:color w:val="00708A"/>
          <w:sz w:val="28"/>
          <w:szCs w:val="28"/>
        </w:rPr>
      </w:pPr>
      <w:r w:rsidRPr="006C37FC">
        <w:rPr>
          <w:rFonts w:ascii="Arial" w:hAnsi="Arial" w:cs="Arial"/>
          <w:b/>
          <w:bCs/>
          <w:color w:val="00708A"/>
          <w:sz w:val="28"/>
          <w:szCs w:val="28"/>
        </w:rPr>
        <w:t>Other News from the East Suffolk Area.</w:t>
      </w:r>
    </w:p>
    <w:p w14:paraId="1E8B6217" w14:textId="2BF7CEF6" w:rsidR="007E0262" w:rsidRPr="006C37FC" w:rsidRDefault="004E0CE4" w:rsidP="00D61321">
      <w:pPr>
        <w:spacing w:after="0"/>
        <w:rPr>
          <w:rFonts w:ascii="Arial" w:hAnsi="Arial" w:cs="Arial"/>
          <w:b/>
          <w:bCs/>
          <w:color w:val="00708A"/>
          <w:sz w:val="28"/>
          <w:szCs w:val="28"/>
        </w:rPr>
      </w:pPr>
      <w:r w:rsidRPr="006C37FC">
        <w:rPr>
          <w:rFonts w:ascii="Arial" w:hAnsi="Arial" w:cs="Arial"/>
          <w:b/>
          <w:bCs/>
          <w:noProof/>
          <w:color w:val="00708A"/>
          <w:sz w:val="28"/>
          <w:szCs w:val="28"/>
        </w:rPr>
        <mc:AlternateContent>
          <mc:Choice Requires="wps">
            <w:drawing>
              <wp:anchor distT="45720" distB="45720" distL="114300" distR="114300" simplePos="0" relativeHeight="251659264" behindDoc="0" locked="0" layoutInCell="1" allowOverlap="1" wp14:anchorId="5CCB6D23" wp14:editId="1E0EBB45">
                <wp:simplePos x="0" y="0"/>
                <wp:positionH relativeFrom="column">
                  <wp:posOffset>2713990</wp:posOffset>
                </wp:positionH>
                <wp:positionV relativeFrom="paragraph">
                  <wp:posOffset>840105</wp:posOffset>
                </wp:positionV>
                <wp:extent cx="2428875" cy="140462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solidFill>
                            <a:srgbClr val="000000"/>
                          </a:solidFill>
                          <a:miter lim="800000"/>
                          <a:headEnd/>
                          <a:tailEnd/>
                        </a:ln>
                      </wps:spPr>
                      <wps:txbx>
                        <w:txbxContent>
                          <w:p w14:paraId="05A8A950" w14:textId="55621080" w:rsidR="004E0CE4" w:rsidRPr="004E0CE4" w:rsidRDefault="004E0CE4">
                            <w:pPr>
                              <w:rPr>
                                <w:sz w:val="36"/>
                                <w:szCs w:val="36"/>
                              </w:rPr>
                            </w:pPr>
                            <w:r w:rsidRPr="004E0CE4">
                              <w:rPr>
                                <w:sz w:val="36"/>
                                <w:szCs w:val="36"/>
                              </w:rPr>
                              <w:t>The new “Bug Hotel</w:t>
                            </w:r>
                            <w:r>
                              <w:rPr>
                                <w:sz w:val="36"/>
                                <w:szCs w:val="36"/>
                              </w:rPr>
                              <w:t>”</w:t>
                            </w:r>
                            <w:r w:rsidRPr="004E0CE4">
                              <w:rPr>
                                <w:sz w:val="36"/>
                                <w:szCs w:val="36"/>
                              </w:rPr>
                              <w:t xml:space="preserve"> outside the Melton </w:t>
                            </w:r>
                            <w:r>
                              <w:rPr>
                                <w:sz w:val="36"/>
                                <w:szCs w:val="36"/>
                              </w:rPr>
                              <w:t xml:space="preserve">East Suffolk Council </w:t>
                            </w:r>
                            <w:r w:rsidRPr="004E0CE4">
                              <w:rPr>
                                <w:sz w:val="36"/>
                                <w:szCs w:val="36"/>
                              </w:rPr>
                              <w:t>offices</w:t>
                            </w:r>
                            <w:r>
                              <w:rPr>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CB6D23" id="_x0000_t202" coordsize="21600,21600" o:spt="202" path="m,l,21600r21600,l21600,xe">
                <v:stroke joinstyle="miter"/>
                <v:path gradientshapeok="t" o:connecttype="rect"/>
              </v:shapetype>
              <v:shape id="Text Box 2" o:spid="_x0000_s1026" type="#_x0000_t202" style="position:absolute;margin-left:213.7pt;margin-top:66.15pt;width:19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">
                <v:textbox style="mso-fit-shape-to-text:t">
                  <w:txbxContent>
                    <w:p w14:paraId="05A8A950" w14:textId="55621080" w:rsidR="004E0CE4" w:rsidRPr="004E0CE4" w:rsidRDefault="004E0CE4">
                      <w:pPr>
                        <w:rPr>
                          <w:sz w:val="36"/>
                          <w:szCs w:val="36"/>
                        </w:rPr>
                      </w:pPr>
                      <w:r w:rsidRPr="004E0CE4">
                        <w:rPr>
                          <w:sz w:val="36"/>
                          <w:szCs w:val="36"/>
                        </w:rPr>
                        <w:t>The new “Bug Hotel</w:t>
                      </w:r>
                      <w:r>
                        <w:rPr>
                          <w:sz w:val="36"/>
                          <w:szCs w:val="36"/>
                        </w:rPr>
                        <w:t>”</w:t>
                      </w:r>
                      <w:r w:rsidRPr="004E0CE4">
                        <w:rPr>
                          <w:sz w:val="36"/>
                          <w:szCs w:val="36"/>
                        </w:rPr>
                        <w:t xml:space="preserve"> outside the Melton </w:t>
                      </w:r>
                      <w:r>
                        <w:rPr>
                          <w:sz w:val="36"/>
                          <w:szCs w:val="36"/>
                        </w:rPr>
                        <w:t xml:space="preserve">East Suffolk Council </w:t>
                      </w:r>
                      <w:r w:rsidRPr="004E0CE4">
                        <w:rPr>
                          <w:sz w:val="36"/>
                          <w:szCs w:val="36"/>
                        </w:rPr>
                        <w:t>offices</w:t>
                      </w:r>
                      <w:r>
                        <w:rPr>
                          <w:sz w:val="36"/>
                          <w:szCs w:val="36"/>
                        </w:rPr>
                        <w:t>.</w:t>
                      </w:r>
                    </w:p>
                  </w:txbxContent>
                </v:textbox>
                <w10:wrap type="square"/>
              </v:shape>
            </w:pict>
          </mc:Fallback>
        </mc:AlternateContent>
      </w:r>
      <w:r w:rsidRPr="006C37FC">
        <w:rPr>
          <w:rFonts w:ascii="Arial" w:hAnsi="Arial" w:cs="Arial"/>
          <w:noProof/>
          <w:sz w:val="24"/>
          <w:szCs w:val="24"/>
        </w:rPr>
        <w:drawing>
          <wp:inline distT="0" distB="0" distL="0" distR="0" wp14:anchorId="23AB42BA" wp14:editId="2461E3D5">
            <wp:extent cx="22860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86000" cy="3000375"/>
                    </a:xfrm>
                    <a:prstGeom prst="rect">
                      <a:avLst/>
                    </a:prstGeom>
                    <a:noFill/>
                    <a:ln>
                      <a:noFill/>
                    </a:ln>
                  </pic:spPr>
                </pic:pic>
              </a:graphicData>
            </a:graphic>
          </wp:inline>
        </w:drawing>
      </w:r>
    </w:p>
    <w:p w14:paraId="6DB7E40C" w14:textId="77777777" w:rsidR="004E0CE4" w:rsidRPr="006C37FC" w:rsidRDefault="004E0CE4" w:rsidP="00D61321">
      <w:pPr>
        <w:spacing w:after="0"/>
        <w:rPr>
          <w:rFonts w:ascii="Arial" w:hAnsi="Arial" w:cs="Arial"/>
          <w:b/>
          <w:bCs/>
          <w:color w:val="00708A"/>
          <w:sz w:val="28"/>
          <w:szCs w:val="28"/>
        </w:rPr>
      </w:pPr>
    </w:p>
    <w:p w14:paraId="7CDB5F18" w14:textId="16EF19A7" w:rsidR="00D61321" w:rsidRPr="006C37FC" w:rsidRDefault="00D61321" w:rsidP="00D61321">
      <w:pPr>
        <w:spacing w:after="0"/>
        <w:rPr>
          <w:rFonts w:ascii="Arial" w:hAnsi="Arial" w:cs="Arial"/>
          <w:bCs/>
          <w:sz w:val="24"/>
          <w:szCs w:val="24"/>
        </w:rPr>
      </w:pPr>
      <w:r w:rsidRPr="006C37FC">
        <w:rPr>
          <w:rFonts w:ascii="Arial" w:hAnsi="Arial" w:cs="Arial"/>
          <w:b/>
          <w:bCs/>
          <w:color w:val="00708A"/>
          <w:sz w:val="28"/>
          <w:szCs w:val="28"/>
        </w:rPr>
        <w:t>FelixFest – The ultimate weekend of family fun</w:t>
      </w:r>
    </w:p>
    <w:p w14:paraId="06DC157B"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To celebrate the Women’s Tour, one of the UK’s biggest sporting events, finishing in Felixstowe this October, we’re hosting FelixFest in partnership with Felixstowe Town Council – an ultimate weekend of fun for local people and visitors alike.</w:t>
      </w:r>
    </w:p>
    <w:p w14:paraId="4430C99A" w14:textId="77777777" w:rsidR="00D61321" w:rsidRPr="006C37FC" w:rsidRDefault="00D61321" w:rsidP="00D61321">
      <w:pPr>
        <w:spacing w:after="0"/>
        <w:rPr>
          <w:rFonts w:ascii="Arial" w:hAnsi="Arial"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866"/>
      </w:tblGrid>
      <w:tr w:rsidR="00D61321" w:rsidRPr="006C37FC" w14:paraId="2F0B37EB" w14:textId="77777777" w:rsidTr="00BE2656">
        <w:tc>
          <w:tcPr>
            <w:tcW w:w="5147" w:type="dxa"/>
          </w:tcPr>
          <w:p w14:paraId="1EB30272" w14:textId="77777777" w:rsidR="00D61321" w:rsidRPr="006C37FC" w:rsidRDefault="00D61321" w:rsidP="00BE2656">
            <w:pPr>
              <w:spacing w:line="276" w:lineRule="auto"/>
              <w:rPr>
                <w:rFonts w:ascii="Arial" w:hAnsi="Arial" w:cs="Arial"/>
                <w:bCs/>
                <w:sz w:val="24"/>
                <w:szCs w:val="24"/>
              </w:rPr>
            </w:pPr>
            <w:bookmarkStart w:id="3" w:name="_Hlk79501433"/>
            <w:r w:rsidRPr="006C37FC">
              <w:rPr>
                <w:rFonts w:ascii="Arial" w:hAnsi="Arial" w:cs="Arial"/>
                <w:noProof/>
              </w:rPr>
              <w:lastRenderedPageBreak/>
              <w:drawing>
                <wp:inline distT="0" distB="0" distL="0" distR="0" wp14:anchorId="4BE45FC8" wp14:editId="133B5EB7">
                  <wp:extent cx="3276600" cy="18895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2271" cy="1898545"/>
                          </a:xfrm>
                          <a:prstGeom prst="rect">
                            <a:avLst/>
                          </a:prstGeom>
                          <a:noFill/>
                          <a:ln>
                            <a:noFill/>
                          </a:ln>
                        </pic:spPr>
                      </pic:pic>
                    </a:graphicData>
                  </a:graphic>
                </wp:inline>
              </w:drawing>
            </w:r>
          </w:p>
        </w:tc>
        <w:tc>
          <w:tcPr>
            <w:tcW w:w="4095" w:type="dxa"/>
          </w:tcPr>
          <w:p w14:paraId="54719FA9"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sz w:val="24"/>
                <w:szCs w:val="24"/>
              </w:rPr>
              <w:t xml:space="preserve">The celebrations will be taking place on the weekend of 8 - 10 October, kicking off on the Friday night with an outdoor cinema. The movie is yet to be decided, and all suggestions are welcome by email on </w:t>
            </w:r>
            <w:hyperlink r:id="rId15" w:history="1">
              <w:r w:rsidRPr="006C37FC">
                <w:rPr>
                  <w:rStyle w:val="Hyperlink"/>
                  <w:rFonts w:ascii="Arial" w:hAnsi="Arial" w:cs="Arial"/>
                  <w:bCs/>
                  <w:sz w:val="24"/>
                  <w:szCs w:val="24"/>
                </w:rPr>
                <w:t>leisure@eastsuffolk.gov.uk</w:t>
              </w:r>
            </w:hyperlink>
            <w:r w:rsidRPr="006C37FC">
              <w:rPr>
                <w:rFonts w:ascii="Arial" w:hAnsi="Arial" w:cs="Arial"/>
                <w:bCs/>
                <w:sz w:val="24"/>
                <w:szCs w:val="24"/>
              </w:rPr>
              <w:t xml:space="preserve"> </w:t>
            </w:r>
          </w:p>
          <w:p w14:paraId="260704D7" w14:textId="77777777" w:rsidR="00D61321" w:rsidRPr="006C37FC" w:rsidRDefault="00D61321" w:rsidP="00BE2656">
            <w:pPr>
              <w:spacing w:line="276" w:lineRule="auto"/>
              <w:rPr>
                <w:rFonts w:ascii="Arial" w:hAnsi="Arial" w:cs="Arial"/>
                <w:bCs/>
                <w:sz w:val="24"/>
                <w:szCs w:val="24"/>
              </w:rPr>
            </w:pPr>
          </w:p>
          <w:p w14:paraId="76517BE7"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sz w:val="24"/>
                <w:szCs w:val="24"/>
              </w:rPr>
              <w:t xml:space="preserve">The Saturday will see some of the </w:t>
            </w:r>
          </w:p>
        </w:tc>
      </w:tr>
    </w:tbl>
    <w:bookmarkEnd w:id="3"/>
    <w:p w14:paraId="5C6CF488"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world’s best cyclists racing to be crowned the 2021 Women’s Tour champion in the Final Stage on Sea Road.</w:t>
      </w:r>
    </w:p>
    <w:p w14:paraId="74D64BD2"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Activities will be taking place on Saturday 9 October at the finishing line, prior to the Women’s Tour final stage, including a 10km bike ride, children’s races and lots of demonstration activities. </w:t>
      </w:r>
    </w:p>
    <w:p w14:paraId="653DAD5F" w14:textId="77777777" w:rsidR="006C37FC" w:rsidRDefault="006C37FC" w:rsidP="00D61321">
      <w:pPr>
        <w:spacing w:after="0"/>
        <w:rPr>
          <w:rFonts w:ascii="Arial" w:hAnsi="Arial" w:cs="Arial"/>
          <w:bCs/>
          <w:sz w:val="24"/>
          <w:szCs w:val="24"/>
        </w:rPr>
      </w:pPr>
    </w:p>
    <w:p w14:paraId="787B282E" w14:textId="15CC9A0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There will also be a Tour Village with stalls providing information, activities and representations from some of the sponsors of the Tour, a Pump Track for people to have a go on and entertainment and information talks on the podium over the weekend.</w:t>
      </w:r>
    </w:p>
    <w:p w14:paraId="15605E95" w14:textId="77777777" w:rsidR="006C37FC" w:rsidRDefault="006C37FC" w:rsidP="00D61321">
      <w:pPr>
        <w:spacing w:after="0"/>
        <w:rPr>
          <w:rFonts w:ascii="Arial" w:hAnsi="Arial" w:cs="Arial"/>
          <w:bCs/>
          <w:sz w:val="24"/>
          <w:szCs w:val="24"/>
        </w:rPr>
      </w:pPr>
    </w:p>
    <w:p w14:paraId="3ED5E8DC" w14:textId="0A310383"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Felixstowe’s first ever open water Triathlon will be taking place on the Sunday, with a standard (1500m swim, 40km bike and 10km run), sprint (750m swim, 20km bike and 5km run) and supersprint (300m swim, 20km bike and 3km run) on offer. The sprint and supersprint is open to all teams and businesses and you can enter now via </w:t>
      </w:r>
      <w:hyperlink r:id="rId16" w:history="1">
        <w:r w:rsidRPr="006C37FC">
          <w:rPr>
            <w:rStyle w:val="Hyperlink"/>
            <w:rFonts w:ascii="Arial" w:hAnsi="Arial" w:cs="Arial"/>
            <w:bCs/>
            <w:sz w:val="24"/>
            <w:szCs w:val="24"/>
          </w:rPr>
          <w:t>www.felixstowetriathlon.uk</w:t>
        </w:r>
      </w:hyperlink>
      <w:r w:rsidRPr="006C37FC">
        <w:rPr>
          <w:rFonts w:ascii="Arial" w:hAnsi="Arial" w:cs="Arial"/>
          <w:bCs/>
          <w:sz w:val="24"/>
          <w:szCs w:val="24"/>
        </w:rPr>
        <w:t xml:space="preserve"> </w:t>
      </w:r>
    </w:p>
    <w:p w14:paraId="23942E0E"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More information about the weekend, including road closures and parking suspensions, can be found at </w:t>
      </w:r>
      <w:hyperlink r:id="rId17" w:history="1">
        <w:r w:rsidRPr="006C37FC">
          <w:rPr>
            <w:rStyle w:val="Hyperlink"/>
            <w:rFonts w:ascii="Arial" w:hAnsi="Arial" w:cs="Arial"/>
            <w:bCs/>
            <w:sz w:val="24"/>
            <w:szCs w:val="24"/>
          </w:rPr>
          <w:t>www.eastsuffolk.gov.uk/leisure/womens-tour-and-felixfest/</w:t>
        </w:r>
      </w:hyperlink>
      <w:r w:rsidRPr="006C37FC">
        <w:rPr>
          <w:rFonts w:ascii="Arial" w:hAnsi="Arial" w:cs="Arial"/>
          <w:bCs/>
          <w:sz w:val="24"/>
          <w:szCs w:val="24"/>
        </w:rPr>
        <w:t xml:space="preserve"> </w:t>
      </w:r>
    </w:p>
    <w:p w14:paraId="06B79539" w14:textId="77777777" w:rsidR="00D61321" w:rsidRPr="006C37FC" w:rsidRDefault="00D61321" w:rsidP="00D61321">
      <w:pPr>
        <w:spacing w:after="0"/>
        <w:rPr>
          <w:rFonts w:ascii="Arial" w:hAnsi="Arial" w:cs="Arial"/>
          <w:bCs/>
          <w:sz w:val="24"/>
          <w:szCs w:val="24"/>
        </w:rPr>
      </w:pPr>
    </w:p>
    <w:p w14:paraId="416F15B7" w14:textId="77777777" w:rsidR="00D61321" w:rsidRPr="006C37FC" w:rsidRDefault="00D61321" w:rsidP="00D61321">
      <w:pPr>
        <w:spacing w:after="0"/>
        <w:rPr>
          <w:rFonts w:ascii="Arial" w:hAnsi="Arial" w:cs="Arial"/>
          <w:bCs/>
          <w:sz w:val="24"/>
          <w:szCs w:val="24"/>
        </w:rPr>
      </w:pPr>
    </w:p>
    <w:p w14:paraId="12504379" w14:textId="11C5B2A1" w:rsidR="00D61321" w:rsidRPr="006C37FC" w:rsidRDefault="00D61321" w:rsidP="00D61321">
      <w:pPr>
        <w:spacing w:after="0"/>
        <w:rPr>
          <w:rFonts w:ascii="Arial" w:hAnsi="Arial" w:cs="Arial"/>
          <w:b/>
          <w:bCs/>
          <w:color w:val="00708A"/>
          <w:sz w:val="28"/>
          <w:szCs w:val="28"/>
        </w:rPr>
      </w:pPr>
      <w:r w:rsidRPr="006C37FC">
        <w:rPr>
          <w:rFonts w:ascii="Arial" w:hAnsi="Arial" w:cs="Arial"/>
          <w:b/>
          <w:bCs/>
          <w:color w:val="00708A"/>
          <w:sz w:val="28"/>
          <w:szCs w:val="28"/>
        </w:rPr>
        <w:t xml:space="preserve">Repairs to Southwold Harbour fender </w:t>
      </w:r>
    </w:p>
    <w:p w14:paraId="2C392B2A"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Essential work to repair a fender at the entrance to Southwold Harbour begun on 19 July and is expected to be completed by the end of August, subject to safe working conditions.</w:t>
      </w:r>
    </w:p>
    <w:bookmarkEnd w:id="1"/>
    <w:p w14:paraId="3A7E7EE7" w14:textId="77777777" w:rsidR="006C37FC" w:rsidRDefault="006C37FC" w:rsidP="00D61321">
      <w:pPr>
        <w:spacing w:after="0"/>
        <w:rPr>
          <w:rFonts w:ascii="Arial" w:hAnsi="Arial" w:cs="Arial"/>
          <w:bCs/>
          <w:sz w:val="24"/>
          <w:szCs w:val="24"/>
        </w:rPr>
      </w:pPr>
    </w:p>
    <w:p w14:paraId="471CD32F" w14:textId="2D193121" w:rsidR="00D61321" w:rsidRPr="006C37FC" w:rsidRDefault="00D61321" w:rsidP="00D61321">
      <w:pPr>
        <w:spacing w:after="0"/>
        <w:rPr>
          <w:rFonts w:ascii="Arial" w:hAnsi="Arial" w:cs="Arial"/>
          <w:bCs/>
          <w:sz w:val="24"/>
          <w:szCs w:val="24"/>
        </w:rPr>
      </w:pPr>
      <w:r w:rsidRPr="006C37FC">
        <w:rPr>
          <w:rFonts w:ascii="Arial" w:hAnsi="Arial" w:cs="Arial"/>
          <w:bCs/>
          <w:sz w:val="24"/>
          <w:szCs w:val="24"/>
        </w:rPr>
        <w:t>Originally built in 1992, the fender prevents vessels from colliding with rock armour around the North Pier when entering or leaving the harbour. The repair involves removing and replacing steel piles, timber parts and the navigation light mast and gantry.</w:t>
      </w:r>
    </w:p>
    <w:p w14:paraId="590FF128" w14:textId="77777777" w:rsidR="006C37FC" w:rsidRDefault="006C37FC" w:rsidP="00D61321">
      <w:pPr>
        <w:spacing w:after="0"/>
        <w:rPr>
          <w:rFonts w:ascii="Arial" w:hAnsi="Arial" w:cs="Arial"/>
          <w:bCs/>
          <w:sz w:val="24"/>
          <w:szCs w:val="24"/>
        </w:rPr>
      </w:pPr>
    </w:p>
    <w:p w14:paraId="6D181F4B" w14:textId="21D73B70" w:rsidR="00D61321" w:rsidRPr="006C37FC" w:rsidRDefault="00D61321" w:rsidP="00D61321">
      <w:pPr>
        <w:spacing w:after="0"/>
        <w:rPr>
          <w:rFonts w:ascii="Arial" w:hAnsi="Arial" w:cs="Arial"/>
          <w:bCs/>
          <w:sz w:val="24"/>
          <w:szCs w:val="24"/>
        </w:rPr>
      </w:pPr>
      <w:r w:rsidRPr="006C37FC">
        <w:rPr>
          <w:rFonts w:ascii="Arial" w:hAnsi="Arial" w:cs="Arial"/>
          <w:bCs/>
          <w:sz w:val="24"/>
          <w:szCs w:val="24"/>
        </w:rPr>
        <w:lastRenderedPageBreak/>
        <w:t>For safety reasons, there’s no public access to the North Pier, dunes and beach to the east of the harbour car park for the duration of the works; the works compound is also occupying part of the car park so normal car parking capacity is reduced.</w:t>
      </w:r>
    </w:p>
    <w:p w14:paraId="216F08BD"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Full information can be found at </w:t>
      </w:r>
      <w:hyperlink r:id="rId18" w:history="1">
        <w:r w:rsidRPr="006C37FC">
          <w:rPr>
            <w:rStyle w:val="Hyperlink"/>
            <w:rFonts w:ascii="Arial" w:hAnsi="Arial" w:cs="Arial"/>
            <w:bCs/>
            <w:sz w:val="24"/>
            <w:szCs w:val="24"/>
          </w:rPr>
          <w:t>www.coasteast.org.uk/latest-news-repairs-maintenance</w:t>
        </w:r>
      </w:hyperlink>
    </w:p>
    <w:p w14:paraId="40494A1B" w14:textId="77777777" w:rsidR="006C37FC" w:rsidRDefault="00D61321" w:rsidP="00D61321">
      <w:pPr>
        <w:spacing w:after="0"/>
        <w:rPr>
          <w:rFonts w:ascii="Arial" w:hAnsi="Arial" w:cs="Arial"/>
          <w:b/>
          <w:color w:val="00708A"/>
          <w:sz w:val="28"/>
          <w:szCs w:val="28"/>
        </w:rPr>
      </w:pPr>
      <w:r w:rsidRPr="006C37FC">
        <w:rPr>
          <w:rFonts w:ascii="Arial" w:hAnsi="Arial" w:cs="Arial"/>
          <w:b/>
          <w:color w:val="00708A"/>
          <w:sz w:val="28"/>
          <w:szCs w:val="28"/>
        </w:rPr>
        <w:br/>
      </w:r>
      <w:bookmarkStart w:id="4" w:name="_Hlk73452445"/>
      <w:bookmarkEnd w:id="2"/>
    </w:p>
    <w:p w14:paraId="3BAF073D" w14:textId="3D05EB48" w:rsidR="00D61321" w:rsidRPr="006C37FC" w:rsidRDefault="00D61321" w:rsidP="00D61321">
      <w:pPr>
        <w:spacing w:after="0"/>
        <w:rPr>
          <w:rFonts w:ascii="Arial" w:hAnsi="Arial" w:cs="Arial"/>
          <w:b/>
          <w:color w:val="00708A"/>
          <w:sz w:val="28"/>
          <w:szCs w:val="28"/>
        </w:rPr>
      </w:pPr>
      <w:r w:rsidRPr="006C37FC">
        <w:rPr>
          <w:rFonts w:ascii="Arial" w:hAnsi="Arial" w:cs="Arial"/>
          <w:b/>
          <w:color w:val="00708A"/>
          <w:sz w:val="28"/>
          <w:szCs w:val="28"/>
        </w:rPr>
        <w:t>Felixstowe becomes a Suffolk PING! Town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896"/>
      </w:tblGrid>
      <w:tr w:rsidR="00D61321" w:rsidRPr="006C37FC" w14:paraId="11CBB888" w14:textId="77777777" w:rsidTr="00BE2656">
        <w:tc>
          <w:tcPr>
            <w:tcW w:w="4346" w:type="dxa"/>
          </w:tcPr>
          <w:p w14:paraId="44B57B10" w14:textId="77777777" w:rsidR="00D61321" w:rsidRPr="006C37FC" w:rsidRDefault="00D61321" w:rsidP="00BE2656">
            <w:pPr>
              <w:spacing w:line="276" w:lineRule="auto"/>
              <w:rPr>
                <w:rFonts w:ascii="Arial" w:hAnsi="Arial" w:cs="Arial"/>
                <w:bCs/>
                <w:sz w:val="24"/>
                <w:szCs w:val="24"/>
              </w:rPr>
            </w:pPr>
            <w:r w:rsidRPr="006C37FC">
              <w:rPr>
                <w:rFonts w:ascii="Arial" w:hAnsi="Arial" w:cs="Arial"/>
                <w:bCs/>
                <w:sz w:val="24"/>
                <w:szCs w:val="24"/>
              </w:rPr>
              <w:t>Felixstowe has officially become Suffolk’s second PING! Town with 8 outdoor tables sited throughout the town.</w:t>
            </w:r>
          </w:p>
          <w:p w14:paraId="2A0A45F9" w14:textId="77777777" w:rsidR="006C37FC" w:rsidRDefault="006C37FC" w:rsidP="00BE2656">
            <w:pPr>
              <w:spacing w:line="276" w:lineRule="auto"/>
              <w:rPr>
                <w:rFonts w:ascii="Arial" w:hAnsi="Arial" w:cs="Arial"/>
                <w:bCs/>
                <w:sz w:val="24"/>
                <w:szCs w:val="24"/>
              </w:rPr>
            </w:pPr>
          </w:p>
          <w:p w14:paraId="66592E35" w14:textId="1430AA84" w:rsidR="00D61321" w:rsidRPr="006C37FC" w:rsidRDefault="00D61321" w:rsidP="00BE2656">
            <w:pPr>
              <w:spacing w:line="276" w:lineRule="auto"/>
              <w:rPr>
                <w:rFonts w:ascii="Arial" w:hAnsi="Arial" w:cs="Arial"/>
                <w:bCs/>
                <w:sz w:val="24"/>
                <w:szCs w:val="24"/>
              </w:rPr>
            </w:pPr>
            <w:r w:rsidRPr="006C37FC">
              <w:rPr>
                <w:rFonts w:ascii="Arial" w:hAnsi="Arial" w:cs="Arial"/>
                <w:bCs/>
                <w:sz w:val="24"/>
                <w:szCs w:val="24"/>
              </w:rPr>
              <w:t xml:space="preserve">The tables – located at six key play areas in the town along with two in the heart of the town centre at Great Eastern Square – have been made possible thanks to a wider partnership between Table Tennis, </w:t>
            </w:r>
          </w:p>
        </w:tc>
        <w:tc>
          <w:tcPr>
            <w:tcW w:w="4896" w:type="dxa"/>
          </w:tcPr>
          <w:p w14:paraId="064EA2E4" w14:textId="77777777" w:rsidR="00D61321" w:rsidRPr="006C37FC" w:rsidRDefault="00D61321" w:rsidP="00BE2656">
            <w:pPr>
              <w:spacing w:line="276" w:lineRule="auto"/>
              <w:rPr>
                <w:rFonts w:ascii="Arial" w:hAnsi="Arial" w:cs="Arial"/>
                <w:bCs/>
                <w:sz w:val="24"/>
                <w:szCs w:val="24"/>
              </w:rPr>
            </w:pPr>
            <w:r w:rsidRPr="006C37FC">
              <w:rPr>
                <w:rFonts w:ascii="Arial" w:hAnsi="Arial" w:cs="Arial"/>
                <w:noProof/>
              </w:rPr>
              <w:drawing>
                <wp:inline distT="0" distB="0" distL="0" distR="0" wp14:anchorId="14EBA4B1" wp14:editId="2F19E920">
                  <wp:extent cx="2762081" cy="18440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155" cy="1851433"/>
                          </a:xfrm>
                          <a:prstGeom prst="rect">
                            <a:avLst/>
                          </a:prstGeom>
                          <a:noFill/>
                          <a:ln>
                            <a:noFill/>
                          </a:ln>
                        </pic:spPr>
                      </pic:pic>
                    </a:graphicData>
                  </a:graphic>
                </wp:inline>
              </w:drawing>
            </w:r>
          </w:p>
        </w:tc>
      </w:tr>
    </w:tbl>
    <w:p w14:paraId="7DA625C6" w14:textId="77777777" w:rsidR="006C37FC" w:rsidRDefault="006C37FC" w:rsidP="00D61321">
      <w:pPr>
        <w:spacing w:after="0"/>
        <w:rPr>
          <w:rFonts w:ascii="Arial" w:hAnsi="Arial" w:cs="Arial"/>
          <w:bCs/>
          <w:sz w:val="24"/>
          <w:szCs w:val="24"/>
        </w:rPr>
      </w:pPr>
    </w:p>
    <w:p w14:paraId="4F72F99F" w14:textId="672B27E3" w:rsidR="00D61321" w:rsidRPr="006C37FC" w:rsidRDefault="00D61321" w:rsidP="00D61321">
      <w:pPr>
        <w:spacing w:after="0"/>
        <w:rPr>
          <w:rFonts w:ascii="Arial" w:hAnsi="Arial" w:cs="Arial"/>
          <w:bCs/>
          <w:sz w:val="24"/>
          <w:szCs w:val="24"/>
        </w:rPr>
      </w:pPr>
      <w:r w:rsidRPr="006C37FC">
        <w:rPr>
          <w:rFonts w:ascii="Arial" w:hAnsi="Arial" w:cs="Arial"/>
          <w:bCs/>
          <w:sz w:val="24"/>
          <w:szCs w:val="24"/>
        </w:rPr>
        <w:t>Suffolk County Council led Most Active County Partnership, East Suffolk Council and Felixstowe Town Council. The aim of the partnership is to provide additional accessible opportunities for Suffolk residents of all ages to be active in their local community.</w:t>
      </w:r>
    </w:p>
    <w:p w14:paraId="39C79FB8" w14:textId="77777777" w:rsidR="006C37FC" w:rsidRDefault="006C37FC" w:rsidP="00D61321">
      <w:pPr>
        <w:spacing w:after="0"/>
        <w:rPr>
          <w:rFonts w:ascii="Arial" w:hAnsi="Arial" w:cs="Arial"/>
          <w:bCs/>
          <w:sz w:val="24"/>
          <w:szCs w:val="24"/>
        </w:rPr>
      </w:pPr>
    </w:p>
    <w:p w14:paraId="7153B5BB" w14:textId="6A0415DD"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Over the summer holidays, coaches from Xtra Time are giving free 15-minute coaching sessions at different locations every Wednesday, where individuals, families or friends can sign up to learn more about holding the bat correctly, how to serve, how to score and how to play. </w:t>
      </w:r>
    </w:p>
    <w:p w14:paraId="56ACCD60" w14:textId="77777777" w:rsidR="006C37FC" w:rsidRDefault="006C37FC" w:rsidP="00D61321">
      <w:pPr>
        <w:spacing w:after="0"/>
        <w:rPr>
          <w:rFonts w:ascii="Arial" w:hAnsi="Arial" w:cs="Arial"/>
          <w:bCs/>
          <w:sz w:val="24"/>
          <w:szCs w:val="24"/>
        </w:rPr>
      </w:pPr>
    </w:p>
    <w:p w14:paraId="5E85A615" w14:textId="3A4726EB"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For more information about the project, including the location of the tables and how to book a spot at one of the free training sessions, go to </w:t>
      </w:r>
      <w:hyperlink r:id="rId20" w:history="1">
        <w:r w:rsidRPr="006C37FC">
          <w:rPr>
            <w:rStyle w:val="Hyperlink"/>
            <w:rFonts w:ascii="Arial" w:hAnsi="Arial" w:cs="Arial"/>
            <w:bCs/>
            <w:sz w:val="24"/>
            <w:szCs w:val="24"/>
          </w:rPr>
          <w:t>www.eastsuffolk.gov.uk/leisure/parks-and-open-spaces/outdoor-table-tennis/</w:t>
        </w:r>
      </w:hyperlink>
      <w:r w:rsidRPr="006C37FC">
        <w:rPr>
          <w:rFonts w:ascii="Arial" w:hAnsi="Arial" w:cs="Arial"/>
          <w:bCs/>
          <w:sz w:val="24"/>
          <w:szCs w:val="24"/>
        </w:rPr>
        <w:t xml:space="preserve"> </w:t>
      </w:r>
    </w:p>
    <w:p w14:paraId="48416811" w14:textId="77777777" w:rsidR="00D61321" w:rsidRPr="006C37FC" w:rsidRDefault="00D61321" w:rsidP="00D61321">
      <w:pPr>
        <w:spacing w:after="0"/>
        <w:rPr>
          <w:rFonts w:ascii="Arial" w:hAnsi="Arial" w:cs="Arial"/>
          <w:bCs/>
          <w:sz w:val="24"/>
          <w:szCs w:val="24"/>
        </w:rPr>
      </w:pPr>
    </w:p>
    <w:p w14:paraId="489F4799" w14:textId="77777777" w:rsidR="00D61321" w:rsidRPr="006C37FC" w:rsidRDefault="00D61321" w:rsidP="00D61321">
      <w:pPr>
        <w:spacing w:after="0"/>
        <w:rPr>
          <w:rFonts w:ascii="Arial" w:hAnsi="Arial" w:cs="Arial"/>
          <w:bCs/>
          <w:sz w:val="24"/>
          <w:szCs w:val="24"/>
        </w:rPr>
      </w:pPr>
      <w:bookmarkStart w:id="5" w:name="_Hlk73453318"/>
      <w:bookmarkEnd w:id="4"/>
      <w:r w:rsidRPr="006C37FC">
        <w:rPr>
          <w:rFonts w:ascii="Arial" w:hAnsi="Arial" w:cs="Arial"/>
          <w:b/>
          <w:color w:val="00708A"/>
          <w:sz w:val="28"/>
          <w:szCs w:val="28"/>
        </w:rPr>
        <w:t>Work starts at former high school site</w:t>
      </w:r>
    </w:p>
    <w:p w14:paraId="218A9C04" w14:textId="77777777"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Work has now begun on the former Deben High School site to demolish a large part of the former school buildings to accommodate a new leisure and housing development. </w:t>
      </w:r>
    </w:p>
    <w:p w14:paraId="162E3A4C" w14:textId="77777777" w:rsidR="006C37FC" w:rsidRDefault="006C37FC" w:rsidP="00D61321">
      <w:pPr>
        <w:spacing w:after="0"/>
        <w:rPr>
          <w:rFonts w:ascii="Arial" w:hAnsi="Arial" w:cs="Arial"/>
          <w:bCs/>
          <w:sz w:val="24"/>
          <w:szCs w:val="24"/>
        </w:rPr>
      </w:pPr>
    </w:p>
    <w:p w14:paraId="374AFC1A" w14:textId="3E4FCB12" w:rsidR="00D61321" w:rsidRPr="006C37FC" w:rsidRDefault="00D61321" w:rsidP="00D61321">
      <w:pPr>
        <w:spacing w:after="0"/>
        <w:rPr>
          <w:rFonts w:ascii="Arial" w:hAnsi="Arial" w:cs="Arial"/>
          <w:bCs/>
          <w:sz w:val="24"/>
          <w:szCs w:val="24"/>
        </w:rPr>
      </w:pPr>
      <w:r w:rsidRPr="006C37FC">
        <w:rPr>
          <w:rFonts w:ascii="Arial" w:hAnsi="Arial" w:cs="Arial"/>
          <w:bCs/>
          <w:sz w:val="24"/>
          <w:szCs w:val="24"/>
        </w:rPr>
        <w:t>The original Lower School Assembly Hall will be retained as a community asset, marking and celebrating the site’s former heritage. A local contractor, Clarkes Demolition Company, based in Kesgrave are undertaking the demolition and over 90% of the materials will be recycled.</w:t>
      </w:r>
      <w:r w:rsidR="005707A0" w:rsidRPr="006C37FC">
        <w:rPr>
          <w:rFonts w:ascii="Arial" w:hAnsi="Arial" w:cs="Arial"/>
          <w:bCs/>
          <w:sz w:val="24"/>
          <w:szCs w:val="24"/>
        </w:rPr>
        <w:t xml:space="preserve"> </w:t>
      </w:r>
      <w:r w:rsidRPr="006C37FC">
        <w:rPr>
          <w:rFonts w:ascii="Arial" w:hAnsi="Arial" w:cs="Arial"/>
          <w:bCs/>
          <w:sz w:val="24"/>
          <w:szCs w:val="24"/>
        </w:rPr>
        <w:t xml:space="preserve">Once completed, the next step will see work </w:t>
      </w:r>
      <w:r w:rsidRPr="006C37FC">
        <w:rPr>
          <w:rFonts w:ascii="Arial" w:hAnsi="Arial" w:cs="Arial"/>
          <w:bCs/>
          <w:sz w:val="24"/>
          <w:szCs w:val="24"/>
        </w:rPr>
        <w:lastRenderedPageBreak/>
        <w:t xml:space="preserve">start on the Housing Phase by the end of 2021 and the whole development is expected to be completed by 2023 (subject to work schedule info). </w:t>
      </w:r>
    </w:p>
    <w:p w14:paraId="35CF2890" w14:textId="426D819A" w:rsidR="00D61321" w:rsidRPr="006C37FC" w:rsidRDefault="00D61321" w:rsidP="00D61321">
      <w:pPr>
        <w:spacing w:after="0"/>
        <w:rPr>
          <w:rFonts w:ascii="Arial" w:hAnsi="Arial" w:cs="Arial"/>
          <w:bCs/>
          <w:sz w:val="24"/>
          <w:szCs w:val="24"/>
        </w:rPr>
      </w:pPr>
      <w:r w:rsidRPr="006C37FC">
        <w:rPr>
          <w:rFonts w:ascii="Arial" w:hAnsi="Arial" w:cs="Arial"/>
          <w:bCs/>
          <w:sz w:val="24"/>
          <w:szCs w:val="24"/>
        </w:rPr>
        <w:t xml:space="preserve">Find more information about the development and view the plans at </w:t>
      </w:r>
      <w:hyperlink r:id="rId21" w:history="1">
        <w:r w:rsidRPr="006C37FC">
          <w:rPr>
            <w:rStyle w:val="Hyperlink"/>
            <w:rFonts w:ascii="Arial" w:hAnsi="Arial" w:cs="Arial"/>
            <w:bCs/>
            <w:sz w:val="24"/>
            <w:szCs w:val="24"/>
          </w:rPr>
          <w:t>www.eastsuffolk.gov.uk/leisure/sport-and-leisure-development/plans-for-former-deben-high-school-site-felixstowe/</w:t>
        </w:r>
      </w:hyperlink>
      <w:r w:rsidRPr="006C37FC">
        <w:rPr>
          <w:rFonts w:ascii="Arial" w:hAnsi="Arial" w:cs="Arial"/>
          <w:bCs/>
          <w:sz w:val="24"/>
          <w:szCs w:val="24"/>
        </w:rPr>
        <w:t xml:space="preserve"> </w:t>
      </w:r>
    </w:p>
    <w:bookmarkEnd w:id="5"/>
    <w:p w14:paraId="7E11D007" w14:textId="0C6689A4" w:rsidR="009D7B3F" w:rsidRPr="006C37FC" w:rsidRDefault="009D7B3F" w:rsidP="00D61321">
      <w:pPr>
        <w:spacing w:after="0"/>
        <w:rPr>
          <w:rFonts w:ascii="Arial" w:hAnsi="Arial" w:cs="Arial"/>
          <w:bCs/>
          <w:sz w:val="24"/>
          <w:szCs w:val="24"/>
        </w:rPr>
      </w:pPr>
    </w:p>
    <w:sectPr w:rsidR="009D7B3F" w:rsidRPr="006C37FC" w:rsidSect="007E0262">
      <w:headerReference w:type="default" r:id="rId22"/>
      <w:footerReference w:type="default" r:id="rId23"/>
      <w:pgSz w:w="11906" w:h="16838"/>
      <w:pgMar w:top="426"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5AD9" w14:textId="77777777" w:rsidR="004D1053" w:rsidRDefault="004D1053" w:rsidP="00463B87">
      <w:pPr>
        <w:spacing w:after="0" w:line="240" w:lineRule="auto"/>
      </w:pPr>
      <w:r>
        <w:separator/>
      </w:r>
    </w:p>
  </w:endnote>
  <w:endnote w:type="continuationSeparator" w:id="0">
    <w:p w14:paraId="26199D18" w14:textId="77777777" w:rsidR="004D1053" w:rsidRDefault="004D1053" w:rsidP="0046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894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8D28C" w14:textId="77777777" w:rsidR="004D1053" w:rsidRDefault="004D1053" w:rsidP="00463B87">
      <w:pPr>
        <w:spacing w:after="0" w:line="240" w:lineRule="auto"/>
      </w:pPr>
      <w:r>
        <w:separator/>
      </w:r>
    </w:p>
  </w:footnote>
  <w:footnote w:type="continuationSeparator" w:id="0">
    <w:p w14:paraId="4C539014" w14:textId="77777777" w:rsidR="004D1053" w:rsidRDefault="004D1053" w:rsidP="00463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62B63"/>
    <w:multiLevelType w:val="multilevel"/>
    <w:tmpl w:val="4FE2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F316D"/>
    <w:multiLevelType w:val="hybridMultilevel"/>
    <w:tmpl w:val="E2101182"/>
    <w:lvl w:ilvl="0" w:tplc="EC841804">
      <w:start w:val="1"/>
      <w:numFmt w:val="bullet"/>
      <w:lvlText w:val="·"/>
      <w:lvlJc w:val="left"/>
      <w:pPr>
        <w:ind w:left="720" w:hanging="360"/>
      </w:pPr>
      <w:rPr>
        <w:rFonts w:ascii="Symbol" w:hAnsi="Symbol" w:hint="default"/>
      </w:rPr>
    </w:lvl>
    <w:lvl w:ilvl="1" w:tplc="DB4A66C4">
      <w:start w:val="1"/>
      <w:numFmt w:val="bullet"/>
      <w:lvlText w:val="o"/>
      <w:lvlJc w:val="left"/>
      <w:pPr>
        <w:ind w:left="1440" w:hanging="360"/>
      </w:pPr>
      <w:rPr>
        <w:rFonts w:ascii="Courier New" w:hAnsi="Courier New" w:cs="Times New Roman" w:hint="default"/>
      </w:rPr>
    </w:lvl>
    <w:lvl w:ilvl="2" w:tplc="DE9A7BF2">
      <w:start w:val="1"/>
      <w:numFmt w:val="bullet"/>
      <w:lvlText w:val=""/>
      <w:lvlJc w:val="left"/>
      <w:pPr>
        <w:ind w:left="2160" w:hanging="360"/>
      </w:pPr>
      <w:rPr>
        <w:rFonts w:ascii="Wingdings" w:hAnsi="Wingdings" w:hint="default"/>
      </w:rPr>
    </w:lvl>
    <w:lvl w:ilvl="3" w:tplc="821A95B2">
      <w:start w:val="1"/>
      <w:numFmt w:val="bullet"/>
      <w:lvlText w:val=""/>
      <w:lvlJc w:val="left"/>
      <w:pPr>
        <w:ind w:left="2880" w:hanging="360"/>
      </w:pPr>
      <w:rPr>
        <w:rFonts w:ascii="Symbol" w:hAnsi="Symbol" w:hint="default"/>
      </w:rPr>
    </w:lvl>
    <w:lvl w:ilvl="4" w:tplc="5B9E219A">
      <w:start w:val="1"/>
      <w:numFmt w:val="bullet"/>
      <w:lvlText w:val="o"/>
      <w:lvlJc w:val="left"/>
      <w:pPr>
        <w:ind w:left="3600" w:hanging="360"/>
      </w:pPr>
      <w:rPr>
        <w:rFonts w:ascii="Courier New" w:hAnsi="Courier New" w:cs="Times New Roman" w:hint="default"/>
      </w:rPr>
    </w:lvl>
    <w:lvl w:ilvl="5" w:tplc="92AE8DAA">
      <w:start w:val="1"/>
      <w:numFmt w:val="bullet"/>
      <w:lvlText w:val=""/>
      <w:lvlJc w:val="left"/>
      <w:pPr>
        <w:ind w:left="4320" w:hanging="360"/>
      </w:pPr>
      <w:rPr>
        <w:rFonts w:ascii="Wingdings" w:hAnsi="Wingdings" w:hint="default"/>
      </w:rPr>
    </w:lvl>
    <w:lvl w:ilvl="6" w:tplc="30EEA95C">
      <w:start w:val="1"/>
      <w:numFmt w:val="bullet"/>
      <w:lvlText w:val=""/>
      <w:lvlJc w:val="left"/>
      <w:pPr>
        <w:ind w:left="5040" w:hanging="360"/>
      </w:pPr>
      <w:rPr>
        <w:rFonts w:ascii="Symbol" w:hAnsi="Symbol" w:hint="default"/>
      </w:rPr>
    </w:lvl>
    <w:lvl w:ilvl="7" w:tplc="B5B8FCE6">
      <w:start w:val="1"/>
      <w:numFmt w:val="bullet"/>
      <w:lvlText w:val="o"/>
      <w:lvlJc w:val="left"/>
      <w:pPr>
        <w:ind w:left="5760" w:hanging="360"/>
      </w:pPr>
      <w:rPr>
        <w:rFonts w:ascii="Courier New" w:hAnsi="Courier New" w:cs="Times New Roman" w:hint="default"/>
      </w:rPr>
    </w:lvl>
    <w:lvl w:ilvl="8" w:tplc="9A20555A">
      <w:start w:val="1"/>
      <w:numFmt w:val="bullet"/>
      <w:lvlText w:val=""/>
      <w:lvlJc w:val="left"/>
      <w:pPr>
        <w:ind w:left="6480" w:hanging="360"/>
      </w:pPr>
      <w:rPr>
        <w:rFonts w:ascii="Wingdings" w:hAnsi="Wingdings" w:hint="default"/>
      </w:rPr>
    </w:lvl>
  </w:abstractNum>
  <w:abstractNum w:abstractNumId="3"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7047FD8"/>
    <w:multiLevelType w:val="hybridMultilevel"/>
    <w:tmpl w:val="46801718"/>
    <w:lvl w:ilvl="0" w:tplc="4B9640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D0614"/>
    <w:multiLevelType w:val="hybridMultilevel"/>
    <w:tmpl w:val="9D462444"/>
    <w:lvl w:ilvl="0" w:tplc="9760BB7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1C6C24"/>
    <w:multiLevelType w:val="hybridMultilevel"/>
    <w:tmpl w:val="FDF0682A"/>
    <w:lvl w:ilvl="0" w:tplc="84146B70">
      <w:start w:val="1"/>
      <w:numFmt w:val="bullet"/>
      <w:lvlText w:val="·"/>
      <w:lvlJc w:val="left"/>
      <w:pPr>
        <w:ind w:left="720" w:hanging="360"/>
      </w:pPr>
      <w:rPr>
        <w:rFonts w:ascii="Symbol" w:hAnsi="Symbol" w:hint="default"/>
      </w:rPr>
    </w:lvl>
    <w:lvl w:ilvl="1" w:tplc="2E04942E">
      <w:start w:val="1"/>
      <w:numFmt w:val="bullet"/>
      <w:lvlText w:val="o"/>
      <w:lvlJc w:val="left"/>
      <w:pPr>
        <w:ind w:left="1440" w:hanging="360"/>
      </w:pPr>
      <w:rPr>
        <w:rFonts w:ascii="Courier New" w:hAnsi="Courier New" w:cs="Times New Roman" w:hint="default"/>
      </w:rPr>
    </w:lvl>
    <w:lvl w:ilvl="2" w:tplc="419C8FFE">
      <w:start w:val="1"/>
      <w:numFmt w:val="bullet"/>
      <w:lvlText w:val=""/>
      <w:lvlJc w:val="left"/>
      <w:pPr>
        <w:ind w:left="2160" w:hanging="360"/>
      </w:pPr>
      <w:rPr>
        <w:rFonts w:ascii="Wingdings" w:hAnsi="Wingdings" w:hint="default"/>
      </w:rPr>
    </w:lvl>
    <w:lvl w:ilvl="3" w:tplc="6786E00C">
      <w:start w:val="1"/>
      <w:numFmt w:val="bullet"/>
      <w:lvlText w:val=""/>
      <w:lvlJc w:val="left"/>
      <w:pPr>
        <w:ind w:left="2880" w:hanging="360"/>
      </w:pPr>
      <w:rPr>
        <w:rFonts w:ascii="Symbol" w:hAnsi="Symbol" w:hint="default"/>
      </w:rPr>
    </w:lvl>
    <w:lvl w:ilvl="4" w:tplc="ABEE354C">
      <w:start w:val="1"/>
      <w:numFmt w:val="bullet"/>
      <w:lvlText w:val="o"/>
      <w:lvlJc w:val="left"/>
      <w:pPr>
        <w:ind w:left="3600" w:hanging="360"/>
      </w:pPr>
      <w:rPr>
        <w:rFonts w:ascii="Courier New" w:hAnsi="Courier New" w:cs="Times New Roman" w:hint="default"/>
      </w:rPr>
    </w:lvl>
    <w:lvl w:ilvl="5" w:tplc="0C264BF4">
      <w:start w:val="1"/>
      <w:numFmt w:val="bullet"/>
      <w:lvlText w:val=""/>
      <w:lvlJc w:val="left"/>
      <w:pPr>
        <w:ind w:left="4320" w:hanging="360"/>
      </w:pPr>
      <w:rPr>
        <w:rFonts w:ascii="Wingdings" w:hAnsi="Wingdings" w:hint="default"/>
      </w:rPr>
    </w:lvl>
    <w:lvl w:ilvl="6" w:tplc="4F44616E">
      <w:start w:val="1"/>
      <w:numFmt w:val="bullet"/>
      <w:lvlText w:val=""/>
      <w:lvlJc w:val="left"/>
      <w:pPr>
        <w:ind w:left="5040" w:hanging="360"/>
      </w:pPr>
      <w:rPr>
        <w:rFonts w:ascii="Symbol" w:hAnsi="Symbol" w:hint="default"/>
      </w:rPr>
    </w:lvl>
    <w:lvl w:ilvl="7" w:tplc="3E70A3A4">
      <w:start w:val="1"/>
      <w:numFmt w:val="bullet"/>
      <w:lvlText w:val="o"/>
      <w:lvlJc w:val="left"/>
      <w:pPr>
        <w:ind w:left="5760" w:hanging="360"/>
      </w:pPr>
      <w:rPr>
        <w:rFonts w:ascii="Courier New" w:hAnsi="Courier New" w:cs="Times New Roman" w:hint="default"/>
      </w:rPr>
    </w:lvl>
    <w:lvl w:ilvl="8" w:tplc="48228D76">
      <w:start w:val="1"/>
      <w:numFmt w:val="bullet"/>
      <w:lvlText w:val=""/>
      <w:lvlJc w:val="left"/>
      <w:pPr>
        <w:ind w:left="6480" w:hanging="360"/>
      </w:pPr>
      <w:rPr>
        <w:rFonts w:ascii="Wingdings" w:hAnsi="Wingdings" w:hint="default"/>
      </w:rPr>
    </w:lvl>
  </w:abstractNum>
  <w:abstractNum w:abstractNumId="10"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5"/>
  </w:num>
  <w:num w:numId="7">
    <w:abstractNumId w:val="2"/>
  </w:num>
  <w:num w:numId="8">
    <w:abstractNumId w:val="9"/>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7380"/>
    <w:rsid w:val="000220CF"/>
    <w:rsid w:val="000227CE"/>
    <w:rsid w:val="00023B1F"/>
    <w:rsid w:val="0002723A"/>
    <w:rsid w:val="000334F2"/>
    <w:rsid w:val="000408C1"/>
    <w:rsid w:val="00042F39"/>
    <w:rsid w:val="000A1CD8"/>
    <w:rsid w:val="000B3587"/>
    <w:rsid w:val="000D0AEB"/>
    <w:rsid w:val="000D21D3"/>
    <w:rsid w:val="000E6921"/>
    <w:rsid w:val="000F5159"/>
    <w:rsid w:val="00106AAA"/>
    <w:rsid w:val="001070D0"/>
    <w:rsid w:val="00132199"/>
    <w:rsid w:val="00150F13"/>
    <w:rsid w:val="001B56DB"/>
    <w:rsid w:val="001D791E"/>
    <w:rsid w:val="00210FE5"/>
    <w:rsid w:val="0021414A"/>
    <w:rsid w:val="0023127D"/>
    <w:rsid w:val="00234F03"/>
    <w:rsid w:val="00245ACC"/>
    <w:rsid w:val="00251727"/>
    <w:rsid w:val="00272B50"/>
    <w:rsid w:val="00274FBE"/>
    <w:rsid w:val="0029288E"/>
    <w:rsid w:val="002C3388"/>
    <w:rsid w:val="002C676F"/>
    <w:rsid w:val="002C7346"/>
    <w:rsid w:val="002F1203"/>
    <w:rsid w:val="00306363"/>
    <w:rsid w:val="00371669"/>
    <w:rsid w:val="003934E6"/>
    <w:rsid w:val="003B45B7"/>
    <w:rsid w:val="003C5BFF"/>
    <w:rsid w:val="003C72D0"/>
    <w:rsid w:val="003E6F05"/>
    <w:rsid w:val="003F3389"/>
    <w:rsid w:val="004215A2"/>
    <w:rsid w:val="00444982"/>
    <w:rsid w:val="00463B87"/>
    <w:rsid w:val="00466C3F"/>
    <w:rsid w:val="00470D67"/>
    <w:rsid w:val="004A486B"/>
    <w:rsid w:val="004D1053"/>
    <w:rsid w:val="004E03D0"/>
    <w:rsid w:val="004E0CE4"/>
    <w:rsid w:val="004E4120"/>
    <w:rsid w:val="00500E3B"/>
    <w:rsid w:val="00503031"/>
    <w:rsid w:val="00506755"/>
    <w:rsid w:val="00553EBF"/>
    <w:rsid w:val="005672AB"/>
    <w:rsid w:val="005707A0"/>
    <w:rsid w:val="00573AC6"/>
    <w:rsid w:val="00581896"/>
    <w:rsid w:val="00584400"/>
    <w:rsid w:val="005A3870"/>
    <w:rsid w:val="005B2890"/>
    <w:rsid w:val="005C1C01"/>
    <w:rsid w:val="005E0EA1"/>
    <w:rsid w:val="006053F1"/>
    <w:rsid w:val="00605B40"/>
    <w:rsid w:val="006134B6"/>
    <w:rsid w:val="0061796E"/>
    <w:rsid w:val="0062021A"/>
    <w:rsid w:val="0062274E"/>
    <w:rsid w:val="00650B3D"/>
    <w:rsid w:val="00682C12"/>
    <w:rsid w:val="006A19EE"/>
    <w:rsid w:val="006A668A"/>
    <w:rsid w:val="006A6C14"/>
    <w:rsid w:val="006C37FC"/>
    <w:rsid w:val="006D71E6"/>
    <w:rsid w:val="00722025"/>
    <w:rsid w:val="00724B6F"/>
    <w:rsid w:val="00732CA3"/>
    <w:rsid w:val="00735C5F"/>
    <w:rsid w:val="00767C0C"/>
    <w:rsid w:val="00773574"/>
    <w:rsid w:val="007B012B"/>
    <w:rsid w:val="007E0262"/>
    <w:rsid w:val="007E23E9"/>
    <w:rsid w:val="00802D28"/>
    <w:rsid w:val="0080310D"/>
    <w:rsid w:val="00803A67"/>
    <w:rsid w:val="008048DC"/>
    <w:rsid w:val="00812B05"/>
    <w:rsid w:val="008356D7"/>
    <w:rsid w:val="00836052"/>
    <w:rsid w:val="008E0C6C"/>
    <w:rsid w:val="00906C07"/>
    <w:rsid w:val="00910477"/>
    <w:rsid w:val="00910DDE"/>
    <w:rsid w:val="009110D1"/>
    <w:rsid w:val="009153E4"/>
    <w:rsid w:val="00917ACF"/>
    <w:rsid w:val="009259BB"/>
    <w:rsid w:val="009661F6"/>
    <w:rsid w:val="00995701"/>
    <w:rsid w:val="009B0D54"/>
    <w:rsid w:val="009B2FE2"/>
    <w:rsid w:val="009C6E88"/>
    <w:rsid w:val="009D7B3F"/>
    <w:rsid w:val="009E704A"/>
    <w:rsid w:val="00A03CE3"/>
    <w:rsid w:val="00A138D3"/>
    <w:rsid w:val="00A21D1F"/>
    <w:rsid w:val="00A24C01"/>
    <w:rsid w:val="00A31EB2"/>
    <w:rsid w:val="00A3474A"/>
    <w:rsid w:val="00A43A95"/>
    <w:rsid w:val="00A46052"/>
    <w:rsid w:val="00A76F33"/>
    <w:rsid w:val="00A927AB"/>
    <w:rsid w:val="00AB1DA2"/>
    <w:rsid w:val="00AB72AE"/>
    <w:rsid w:val="00AD3CFD"/>
    <w:rsid w:val="00AF014A"/>
    <w:rsid w:val="00AF312C"/>
    <w:rsid w:val="00B256F4"/>
    <w:rsid w:val="00B34FCE"/>
    <w:rsid w:val="00B5323E"/>
    <w:rsid w:val="00B85BF5"/>
    <w:rsid w:val="00BA3E17"/>
    <w:rsid w:val="00BB6482"/>
    <w:rsid w:val="00BC42F9"/>
    <w:rsid w:val="00BE2F09"/>
    <w:rsid w:val="00BE33CF"/>
    <w:rsid w:val="00C312A0"/>
    <w:rsid w:val="00C31993"/>
    <w:rsid w:val="00C36D32"/>
    <w:rsid w:val="00CF180F"/>
    <w:rsid w:val="00D07D48"/>
    <w:rsid w:val="00D320EB"/>
    <w:rsid w:val="00D446B7"/>
    <w:rsid w:val="00D61321"/>
    <w:rsid w:val="00D747F2"/>
    <w:rsid w:val="00D860F5"/>
    <w:rsid w:val="00D9128F"/>
    <w:rsid w:val="00DB1532"/>
    <w:rsid w:val="00DC5412"/>
    <w:rsid w:val="00DE388B"/>
    <w:rsid w:val="00E064E3"/>
    <w:rsid w:val="00E10952"/>
    <w:rsid w:val="00E13B7B"/>
    <w:rsid w:val="00E16C1B"/>
    <w:rsid w:val="00E22AF8"/>
    <w:rsid w:val="00E30A80"/>
    <w:rsid w:val="00E32C26"/>
    <w:rsid w:val="00E62720"/>
    <w:rsid w:val="00E75107"/>
    <w:rsid w:val="00E90A34"/>
    <w:rsid w:val="00EA5B2C"/>
    <w:rsid w:val="00EB2C62"/>
    <w:rsid w:val="00EE187D"/>
    <w:rsid w:val="00EE568E"/>
    <w:rsid w:val="00F107A4"/>
    <w:rsid w:val="00F119B0"/>
    <w:rsid w:val="00F13538"/>
    <w:rsid w:val="00F27041"/>
    <w:rsid w:val="00F27815"/>
    <w:rsid w:val="00F369B1"/>
    <w:rsid w:val="00F554D1"/>
    <w:rsid w:val="00F67AEF"/>
    <w:rsid w:val="00F71727"/>
    <w:rsid w:val="00F745E8"/>
    <w:rsid w:val="00F8128B"/>
    <w:rsid w:val="00F93268"/>
    <w:rsid w:val="00F95EEE"/>
    <w:rsid w:val="00FB4E99"/>
    <w:rsid w:val="00FC6DFC"/>
    <w:rsid w:val="00FD06D2"/>
    <w:rsid w:val="00FE0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947CB"/>
  <w15:docId w15:val="{B32B3CA3-1DEE-494F-98AD-96532B07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16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031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9B1"/>
    <w:rPr>
      <w:color w:val="0000FF" w:themeColor="hyperlink"/>
      <w:u w:val="single"/>
    </w:rPr>
  </w:style>
  <w:style w:type="character" w:customStyle="1" w:styleId="UnresolvedMention1">
    <w:name w:val="Unresolved Mention1"/>
    <w:basedOn w:val="DefaultParagraphFont"/>
    <w:uiPriority w:val="99"/>
    <w:semiHidden/>
    <w:unhideWhenUsed/>
    <w:rsid w:val="00F369B1"/>
    <w:rPr>
      <w:color w:val="605E5C"/>
      <w:shd w:val="clear" w:color="auto" w:fill="E1DFDD"/>
    </w:rPr>
  </w:style>
  <w:style w:type="character" w:styleId="Strong">
    <w:name w:val="Strong"/>
    <w:basedOn w:val="DefaultParagraphFont"/>
    <w:uiPriority w:val="22"/>
    <w:qFormat/>
    <w:rsid w:val="00444982"/>
    <w:rPr>
      <w:b/>
      <w:bCs/>
    </w:rPr>
  </w:style>
  <w:style w:type="paragraph" w:styleId="NormalWeb">
    <w:name w:val="Normal (Web)"/>
    <w:basedOn w:val="Normal"/>
    <w:uiPriority w:val="99"/>
    <w:unhideWhenUsed/>
    <w:rsid w:val="00444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37166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80310D"/>
    <w:rPr>
      <w:rFonts w:asciiTheme="majorHAnsi" w:eastAsiaTheme="majorEastAsia" w:hAnsiTheme="majorHAnsi" w:cstheme="majorBidi"/>
      <w:color w:val="365F91" w:themeColor="accent1" w:themeShade="BF"/>
      <w:sz w:val="26"/>
      <w:szCs w:val="26"/>
    </w:rPr>
  </w:style>
  <w:style w:type="paragraph" w:customStyle="1" w:styleId="authordate">
    <w:name w:val="authordate"/>
    <w:basedOn w:val="Normal"/>
    <w:rsid w:val="00650B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gs">
    <w:name w:val="tags"/>
    <w:basedOn w:val="Normal"/>
    <w:rsid w:val="00AB1D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B1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AB1DA2"/>
  </w:style>
  <w:style w:type="character" w:customStyle="1" w:styleId="scxw215117894">
    <w:name w:val="scxw215117894"/>
    <w:basedOn w:val="DefaultParagraphFont"/>
    <w:rsid w:val="00AB1DA2"/>
  </w:style>
  <w:style w:type="character" w:customStyle="1" w:styleId="eop">
    <w:name w:val="eop"/>
    <w:basedOn w:val="DefaultParagraphFont"/>
    <w:rsid w:val="00AB1DA2"/>
  </w:style>
  <w:style w:type="character" w:customStyle="1" w:styleId="normaltextrun">
    <w:name w:val="normaltextrun"/>
    <w:basedOn w:val="DefaultParagraphFont"/>
    <w:rsid w:val="00AB1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66062">
      <w:bodyDiv w:val="1"/>
      <w:marLeft w:val="0"/>
      <w:marRight w:val="0"/>
      <w:marTop w:val="0"/>
      <w:marBottom w:val="0"/>
      <w:divBdr>
        <w:top w:val="none" w:sz="0" w:space="0" w:color="auto"/>
        <w:left w:val="none" w:sz="0" w:space="0" w:color="auto"/>
        <w:bottom w:val="none" w:sz="0" w:space="0" w:color="auto"/>
        <w:right w:val="none" w:sz="0" w:space="0" w:color="auto"/>
      </w:divBdr>
    </w:div>
    <w:div w:id="743650894">
      <w:bodyDiv w:val="1"/>
      <w:marLeft w:val="0"/>
      <w:marRight w:val="0"/>
      <w:marTop w:val="0"/>
      <w:marBottom w:val="0"/>
      <w:divBdr>
        <w:top w:val="none" w:sz="0" w:space="0" w:color="auto"/>
        <w:left w:val="none" w:sz="0" w:space="0" w:color="auto"/>
        <w:bottom w:val="none" w:sz="0" w:space="0" w:color="auto"/>
        <w:right w:val="none" w:sz="0" w:space="0" w:color="auto"/>
      </w:divBdr>
    </w:div>
    <w:div w:id="824857685">
      <w:bodyDiv w:val="1"/>
      <w:marLeft w:val="0"/>
      <w:marRight w:val="0"/>
      <w:marTop w:val="0"/>
      <w:marBottom w:val="0"/>
      <w:divBdr>
        <w:top w:val="none" w:sz="0" w:space="0" w:color="auto"/>
        <w:left w:val="none" w:sz="0" w:space="0" w:color="auto"/>
        <w:bottom w:val="none" w:sz="0" w:space="0" w:color="auto"/>
        <w:right w:val="none" w:sz="0" w:space="0" w:color="auto"/>
      </w:divBdr>
    </w:div>
    <w:div w:id="995185587">
      <w:bodyDiv w:val="1"/>
      <w:marLeft w:val="0"/>
      <w:marRight w:val="0"/>
      <w:marTop w:val="0"/>
      <w:marBottom w:val="0"/>
      <w:divBdr>
        <w:top w:val="none" w:sz="0" w:space="0" w:color="auto"/>
        <w:left w:val="none" w:sz="0" w:space="0" w:color="auto"/>
        <w:bottom w:val="none" w:sz="0" w:space="0" w:color="auto"/>
        <w:right w:val="none" w:sz="0" w:space="0" w:color="auto"/>
      </w:divBdr>
    </w:div>
    <w:div w:id="1135833908">
      <w:bodyDiv w:val="1"/>
      <w:marLeft w:val="0"/>
      <w:marRight w:val="0"/>
      <w:marTop w:val="0"/>
      <w:marBottom w:val="0"/>
      <w:divBdr>
        <w:top w:val="none" w:sz="0" w:space="0" w:color="auto"/>
        <w:left w:val="none" w:sz="0" w:space="0" w:color="auto"/>
        <w:bottom w:val="none" w:sz="0" w:space="0" w:color="auto"/>
        <w:right w:val="none" w:sz="0" w:space="0" w:color="auto"/>
      </w:divBdr>
      <w:divsChild>
        <w:div w:id="330566835">
          <w:marLeft w:val="0"/>
          <w:marRight w:val="0"/>
          <w:marTop w:val="0"/>
          <w:marBottom w:val="0"/>
          <w:divBdr>
            <w:top w:val="none" w:sz="0" w:space="0" w:color="auto"/>
            <w:left w:val="none" w:sz="0" w:space="0" w:color="auto"/>
            <w:bottom w:val="none" w:sz="0" w:space="0" w:color="auto"/>
            <w:right w:val="none" w:sz="0" w:space="0" w:color="auto"/>
          </w:divBdr>
          <w:divsChild>
            <w:div w:id="25960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1500389">
      <w:bodyDiv w:val="1"/>
      <w:marLeft w:val="0"/>
      <w:marRight w:val="0"/>
      <w:marTop w:val="0"/>
      <w:marBottom w:val="0"/>
      <w:divBdr>
        <w:top w:val="none" w:sz="0" w:space="0" w:color="auto"/>
        <w:left w:val="none" w:sz="0" w:space="0" w:color="auto"/>
        <w:bottom w:val="none" w:sz="0" w:space="0" w:color="auto"/>
        <w:right w:val="none" w:sz="0" w:space="0" w:color="auto"/>
      </w:divBdr>
    </w:div>
    <w:div w:id="1469318451">
      <w:bodyDiv w:val="1"/>
      <w:marLeft w:val="0"/>
      <w:marRight w:val="0"/>
      <w:marTop w:val="0"/>
      <w:marBottom w:val="0"/>
      <w:divBdr>
        <w:top w:val="none" w:sz="0" w:space="0" w:color="auto"/>
        <w:left w:val="none" w:sz="0" w:space="0" w:color="auto"/>
        <w:bottom w:val="none" w:sz="0" w:space="0" w:color="auto"/>
        <w:right w:val="none" w:sz="0" w:space="0" w:color="auto"/>
      </w:divBdr>
    </w:div>
    <w:div w:id="1573200446">
      <w:bodyDiv w:val="1"/>
      <w:marLeft w:val="0"/>
      <w:marRight w:val="0"/>
      <w:marTop w:val="0"/>
      <w:marBottom w:val="0"/>
      <w:divBdr>
        <w:top w:val="none" w:sz="0" w:space="0" w:color="auto"/>
        <w:left w:val="none" w:sz="0" w:space="0" w:color="auto"/>
        <w:bottom w:val="none" w:sz="0" w:space="0" w:color="auto"/>
        <w:right w:val="none" w:sz="0" w:space="0" w:color="auto"/>
      </w:divBdr>
    </w:div>
    <w:div w:id="1640499112">
      <w:bodyDiv w:val="1"/>
      <w:marLeft w:val="0"/>
      <w:marRight w:val="0"/>
      <w:marTop w:val="0"/>
      <w:marBottom w:val="0"/>
      <w:divBdr>
        <w:top w:val="none" w:sz="0" w:space="0" w:color="auto"/>
        <w:left w:val="none" w:sz="0" w:space="0" w:color="auto"/>
        <w:bottom w:val="none" w:sz="0" w:space="0" w:color="auto"/>
        <w:right w:val="none" w:sz="0" w:space="0" w:color="auto"/>
      </w:divBdr>
    </w:div>
    <w:div w:id="1877964892">
      <w:bodyDiv w:val="1"/>
      <w:marLeft w:val="0"/>
      <w:marRight w:val="0"/>
      <w:marTop w:val="0"/>
      <w:marBottom w:val="0"/>
      <w:divBdr>
        <w:top w:val="none" w:sz="0" w:space="0" w:color="auto"/>
        <w:left w:val="none" w:sz="0" w:space="0" w:color="auto"/>
        <w:bottom w:val="none" w:sz="0" w:space="0" w:color="auto"/>
        <w:right w:val="none" w:sz="0" w:space="0" w:color="auto"/>
      </w:divBdr>
    </w:div>
    <w:div w:id="1896307497">
      <w:bodyDiv w:val="1"/>
      <w:marLeft w:val="0"/>
      <w:marRight w:val="0"/>
      <w:marTop w:val="0"/>
      <w:marBottom w:val="0"/>
      <w:divBdr>
        <w:top w:val="none" w:sz="0" w:space="0" w:color="auto"/>
        <w:left w:val="none" w:sz="0" w:space="0" w:color="auto"/>
        <w:bottom w:val="none" w:sz="0" w:space="0" w:color="auto"/>
        <w:right w:val="none" w:sz="0" w:space="0" w:color="auto"/>
      </w:divBdr>
    </w:div>
    <w:div w:id="1924289816">
      <w:bodyDiv w:val="1"/>
      <w:marLeft w:val="0"/>
      <w:marRight w:val="0"/>
      <w:marTop w:val="0"/>
      <w:marBottom w:val="0"/>
      <w:divBdr>
        <w:top w:val="none" w:sz="0" w:space="0" w:color="auto"/>
        <w:left w:val="none" w:sz="0" w:space="0" w:color="auto"/>
        <w:bottom w:val="none" w:sz="0" w:space="0" w:color="auto"/>
        <w:right w:val="none" w:sz="0" w:space="0" w:color="auto"/>
      </w:divBdr>
      <w:divsChild>
        <w:div w:id="947860053">
          <w:marLeft w:val="0"/>
          <w:marRight w:val="0"/>
          <w:marTop w:val="0"/>
          <w:marBottom w:val="0"/>
          <w:divBdr>
            <w:top w:val="none" w:sz="0" w:space="0" w:color="auto"/>
            <w:left w:val="none" w:sz="0" w:space="0" w:color="auto"/>
            <w:bottom w:val="none" w:sz="0" w:space="0" w:color="auto"/>
            <w:right w:val="none" w:sz="0" w:space="0" w:color="auto"/>
          </w:divBdr>
          <w:divsChild>
            <w:div w:id="372340681">
              <w:marLeft w:val="0"/>
              <w:marRight w:val="0"/>
              <w:marTop w:val="0"/>
              <w:marBottom w:val="0"/>
              <w:divBdr>
                <w:top w:val="none" w:sz="0" w:space="0" w:color="auto"/>
                <w:left w:val="none" w:sz="0" w:space="0" w:color="auto"/>
                <w:bottom w:val="none" w:sz="0" w:space="0" w:color="auto"/>
                <w:right w:val="none" w:sz="0" w:space="0" w:color="auto"/>
              </w:divBdr>
            </w:div>
            <w:div w:id="189610723">
              <w:marLeft w:val="0"/>
              <w:marRight w:val="0"/>
              <w:marTop w:val="0"/>
              <w:marBottom w:val="0"/>
              <w:divBdr>
                <w:top w:val="none" w:sz="0" w:space="0" w:color="auto"/>
                <w:left w:val="none" w:sz="0" w:space="0" w:color="auto"/>
                <w:bottom w:val="none" w:sz="0" w:space="0" w:color="auto"/>
                <w:right w:val="none" w:sz="0" w:space="0" w:color="auto"/>
              </w:divBdr>
            </w:div>
            <w:div w:id="634531842">
              <w:marLeft w:val="0"/>
              <w:marRight w:val="0"/>
              <w:marTop w:val="0"/>
              <w:marBottom w:val="0"/>
              <w:divBdr>
                <w:top w:val="none" w:sz="0" w:space="0" w:color="auto"/>
                <w:left w:val="none" w:sz="0" w:space="0" w:color="auto"/>
                <w:bottom w:val="none" w:sz="0" w:space="0" w:color="auto"/>
                <w:right w:val="none" w:sz="0" w:space="0" w:color="auto"/>
              </w:divBdr>
            </w:div>
            <w:div w:id="1571191772">
              <w:marLeft w:val="0"/>
              <w:marRight w:val="0"/>
              <w:marTop w:val="0"/>
              <w:marBottom w:val="0"/>
              <w:divBdr>
                <w:top w:val="none" w:sz="0" w:space="0" w:color="auto"/>
                <w:left w:val="none" w:sz="0" w:space="0" w:color="auto"/>
                <w:bottom w:val="none" w:sz="0" w:space="0" w:color="auto"/>
                <w:right w:val="none" w:sz="0" w:space="0" w:color="auto"/>
              </w:divBdr>
            </w:div>
            <w:div w:id="1473474566">
              <w:marLeft w:val="0"/>
              <w:marRight w:val="0"/>
              <w:marTop w:val="0"/>
              <w:marBottom w:val="0"/>
              <w:divBdr>
                <w:top w:val="none" w:sz="0" w:space="0" w:color="auto"/>
                <w:left w:val="none" w:sz="0" w:space="0" w:color="auto"/>
                <w:bottom w:val="none" w:sz="0" w:space="0" w:color="auto"/>
                <w:right w:val="none" w:sz="0" w:space="0" w:color="auto"/>
              </w:divBdr>
            </w:div>
            <w:div w:id="1174026411">
              <w:marLeft w:val="0"/>
              <w:marRight w:val="0"/>
              <w:marTop w:val="0"/>
              <w:marBottom w:val="0"/>
              <w:divBdr>
                <w:top w:val="none" w:sz="0" w:space="0" w:color="auto"/>
                <w:left w:val="none" w:sz="0" w:space="0" w:color="auto"/>
                <w:bottom w:val="none" w:sz="0" w:space="0" w:color="auto"/>
                <w:right w:val="none" w:sz="0" w:space="0" w:color="auto"/>
              </w:divBdr>
            </w:div>
            <w:div w:id="319503798">
              <w:marLeft w:val="0"/>
              <w:marRight w:val="0"/>
              <w:marTop w:val="0"/>
              <w:marBottom w:val="0"/>
              <w:divBdr>
                <w:top w:val="none" w:sz="0" w:space="0" w:color="auto"/>
                <w:left w:val="none" w:sz="0" w:space="0" w:color="auto"/>
                <w:bottom w:val="none" w:sz="0" w:space="0" w:color="auto"/>
                <w:right w:val="none" w:sz="0" w:space="0" w:color="auto"/>
              </w:divBdr>
            </w:div>
            <w:div w:id="312833650">
              <w:marLeft w:val="0"/>
              <w:marRight w:val="0"/>
              <w:marTop w:val="0"/>
              <w:marBottom w:val="0"/>
              <w:divBdr>
                <w:top w:val="none" w:sz="0" w:space="0" w:color="auto"/>
                <w:left w:val="none" w:sz="0" w:space="0" w:color="auto"/>
                <w:bottom w:val="none" w:sz="0" w:space="0" w:color="auto"/>
                <w:right w:val="none" w:sz="0" w:space="0" w:color="auto"/>
              </w:divBdr>
            </w:div>
            <w:div w:id="5791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wn-co.com/" TargetMode="External"/><Relationship Id="rId13" Type="http://schemas.openxmlformats.org/officeDocument/2006/relationships/image" Target="cid:image002.png@01D79925.BAF902C0" TargetMode="External"/><Relationship Id="rId18" Type="http://schemas.openxmlformats.org/officeDocument/2006/relationships/hyperlink" Target="http://www.coasteast.org.uk/latest-news-repairs-maintenance" TargetMode="External"/><Relationship Id="rId3" Type="http://schemas.openxmlformats.org/officeDocument/2006/relationships/settings" Target="settings.xml"/><Relationship Id="rId21" Type="http://schemas.openxmlformats.org/officeDocument/2006/relationships/hyperlink" Target="http://www.eastsuffolk.gov.uk/leisure/sport-and-leisure-development/plans-for-former-deben-high-school-site-felixstowe/"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eastsuffolk.gov.uk/leisure/womens-tour-and-felixfes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elixstowetriathlon.uk" TargetMode="External"/><Relationship Id="rId20" Type="http://schemas.openxmlformats.org/officeDocument/2006/relationships/hyperlink" Target="http://www.eastsuffolk.gov.uk/leisure/parks-and-open-spaces/outdoor-table-tenn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uise.carter@eastsuffolk.gov.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eisure@eastsuffolk.gov.uk" TargetMode="External"/><Relationship Id="rId23" Type="http://schemas.openxmlformats.org/officeDocument/2006/relationships/footer" Target="footer1.xml"/><Relationship Id="rId10" Type="http://schemas.openxmlformats.org/officeDocument/2006/relationships/hyperlink" Target="mailto:communities@eastsuffolk.gov.uk"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709</TotalTime>
  <Pages>7</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Hopkins</dc:creator>
  <cp:lastModifiedBy>Colin</cp:lastModifiedBy>
  <cp:revision>59</cp:revision>
  <dcterms:created xsi:type="dcterms:W3CDTF">2020-02-15T15:15:00Z</dcterms:created>
  <dcterms:modified xsi:type="dcterms:W3CDTF">2021-09-03T15:34:00Z</dcterms:modified>
</cp:coreProperties>
</file>